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C7" w:rsidRPr="001C2CA5" w:rsidRDefault="002749C7" w:rsidP="002749C7">
      <w:pPr>
        <w:pStyle w:val="berschrift1"/>
        <w:rPr>
          <w:lang w:val="de-DE"/>
        </w:rPr>
      </w:pP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 o </w:t>
      </w:r>
      <w:proofErr w:type="spellStart"/>
      <w:r w:rsidRPr="001C2CA5">
        <w:rPr>
          <w:lang w:val="de-DE"/>
        </w:rPr>
        <w:t>uvolnění</w:t>
      </w:r>
      <w:proofErr w:type="spellEnd"/>
      <w:r w:rsidRPr="001C2CA5">
        <w:rPr>
          <w:lang w:val="de-DE"/>
        </w:rPr>
        <w:t xml:space="preserve"> z </w:t>
      </w:r>
      <w:proofErr w:type="spellStart"/>
      <w:r w:rsidRPr="001C2CA5">
        <w:rPr>
          <w:lang w:val="de-DE"/>
        </w:rPr>
        <w:t>vyučování</w:t>
      </w:r>
      <w:proofErr w:type="spellEnd"/>
      <w:r w:rsidRPr="001C2CA5">
        <w:rPr>
          <w:lang w:val="de-DE"/>
        </w:rPr>
        <w:t xml:space="preserve"> </w:t>
      </w:r>
    </w:p>
    <w:p w:rsidR="002749C7" w:rsidRPr="001C2CA5" w:rsidRDefault="002749C7" w:rsidP="002749C7">
      <w:pPr>
        <w:rPr>
          <w:lang w:val="de-DE"/>
        </w:rPr>
      </w:pPr>
    </w:p>
    <w:p w:rsidR="002749C7" w:rsidRPr="001C2CA5" w:rsidRDefault="002749C7" w:rsidP="002749C7">
      <w:pPr>
        <w:rPr>
          <w:lang w:val="de-DE"/>
        </w:rPr>
      </w:pP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musí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být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včas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doručena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třídnímu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učiteli</w:t>
      </w:r>
      <w:proofErr w:type="spellEnd"/>
      <w:r w:rsidRPr="001C2CA5">
        <w:rPr>
          <w:lang w:val="de-DE"/>
        </w:rPr>
        <w:t xml:space="preserve">. </w:t>
      </w:r>
      <w:proofErr w:type="spellStart"/>
      <w:r w:rsidRPr="001C2CA5">
        <w:rPr>
          <w:lang w:val="de-DE"/>
        </w:rPr>
        <w:t>Musí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být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přiloženo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prohlášení</w:t>
      </w:r>
      <w:proofErr w:type="spellEnd"/>
      <w:r w:rsidRPr="001C2CA5">
        <w:rPr>
          <w:lang w:val="de-DE"/>
        </w:rPr>
        <w:t xml:space="preserve"> o </w:t>
      </w:r>
      <w:proofErr w:type="spellStart"/>
      <w:r w:rsidRPr="001C2CA5">
        <w:rPr>
          <w:lang w:val="de-DE"/>
        </w:rPr>
        <w:t>souhlasu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učitele</w:t>
      </w:r>
      <w:proofErr w:type="spellEnd"/>
      <w:r w:rsidRPr="001C2CA5">
        <w:rPr>
          <w:lang w:val="de-DE"/>
        </w:rPr>
        <w:t>.</w:t>
      </w:r>
    </w:p>
    <w:p w:rsidR="002749C7" w:rsidRPr="001C2CA5" w:rsidRDefault="002749C7" w:rsidP="002749C7">
      <w:pPr>
        <w:rPr>
          <w:lang w:val="de-DE"/>
        </w:rPr>
      </w:pPr>
      <w:proofErr w:type="spellStart"/>
      <w:r w:rsidRPr="001C2CA5">
        <w:rPr>
          <w:lang w:val="de-DE"/>
        </w:rPr>
        <w:t>Dále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musí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být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přiložena</w:t>
      </w:r>
      <w:proofErr w:type="spellEnd"/>
      <w:r w:rsidRPr="001C2CA5">
        <w:rPr>
          <w:lang w:val="de-DE"/>
        </w:rPr>
        <w:t>:</w:t>
      </w:r>
    </w:p>
    <w:p w:rsidR="002749C7" w:rsidRPr="001C2CA5" w:rsidRDefault="002749C7" w:rsidP="002749C7">
      <w:pPr>
        <w:numPr>
          <w:ilvl w:val="0"/>
          <w:numId w:val="11"/>
        </w:numPr>
        <w:spacing w:after="0" w:line="240" w:lineRule="auto"/>
        <w:rPr>
          <w:rFonts w:eastAsiaTheme="majorEastAsia" w:cstheme="majorBidi"/>
          <w:lang w:val="de-DE"/>
        </w:rPr>
      </w:pPr>
      <w:proofErr w:type="spellStart"/>
      <w:r w:rsidRPr="001C2CA5">
        <w:rPr>
          <w:rFonts w:eastAsiaTheme="majorEastAsia" w:cstheme="majorBidi"/>
          <w:lang w:val="de-DE"/>
        </w:rPr>
        <w:t>potvrzení</w:t>
      </w:r>
      <w:proofErr w:type="spellEnd"/>
      <w:r w:rsidRPr="001C2CA5">
        <w:rPr>
          <w:rFonts w:eastAsiaTheme="majorEastAsia" w:cstheme="majorBidi"/>
          <w:lang w:val="de-DE"/>
        </w:rPr>
        <w:t xml:space="preserve"> </w:t>
      </w:r>
      <w:proofErr w:type="spellStart"/>
      <w:r w:rsidRPr="001C2CA5">
        <w:rPr>
          <w:rFonts w:eastAsiaTheme="majorEastAsia" w:cstheme="majorBidi"/>
          <w:lang w:val="de-DE"/>
        </w:rPr>
        <w:t>od</w:t>
      </w:r>
      <w:proofErr w:type="spellEnd"/>
      <w:r w:rsidRPr="001C2CA5">
        <w:rPr>
          <w:rFonts w:eastAsiaTheme="majorEastAsia" w:cstheme="majorBidi"/>
          <w:lang w:val="de-DE"/>
        </w:rPr>
        <w:t xml:space="preserve"> </w:t>
      </w:r>
      <w:proofErr w:type="spellStart"/>
      <w:r w:rsidRPr="001C2CA5">
        <w:rPr>
          <w:rFonts w:eastAsiaTheme="majorEastAsia" w:cstheme="majorBidi"/>
          <w:lang w:val="de-DE"/>
        </w:rPr>
        <w:t>lékaře</w:t>
      </w:r>
      <w:proofErr w:type="spellEnd"/>
      <w:r w:rsidRPr="001C2CA5">
        <w:rPr>
          <w:rFonts w:eastAsiaTheme="majorEastAsia" w:cstheme="majorBidi"/>
          <w:lang w:val="de-DE"/>
        </w:rPr>
        <w:t xml:space="preserve"> (</w:t>
      </w:r>
      <w:proofErr w:type="spellStart"/>
      <w:r w:rsidRPr="001C2CA5">
        <w:rPr>
          <w:rFonts w:eastAsiaTheme="majorEastAsia" w:cstheme="majorBidi"/>
          <w:lang w:val="de-DE"/>
        </w:rPr>
        <w:t>např</w:t>
      </w:r>
      <w:proofErr w:type="spellEnd"/>
      <w:r w:rsidRPr="001C2CA5">
        <w:rPr>
          <w:rFonts w:eastAsiaTheme="majorEastAsia" w:cstheme="majorBidi"/>
          <w:lang w:val="de-DE"/>
        </w:rPr>
        <w:t xml:space="preserve">. </w:t>
      </w:r>
      <w:proofErr w:type="spellStart"/>
      <w:r w:rsidRPr="001C2CA5">
        <w:rPr>
          <w:rFonts w:eastAsiaTheme="majorEastAsia" w:cstheme="majorBidi"/>
          <w:lang w:val="de-DE"/>
        </w:rPr>
        <w:t>při</w:t>
      </w:r>
      <w:proofErr w:type="spellEnd"/>
      <w:r w:rsidRPr="001C2CA5">
        <w:rPr>
          <w:rFonts w:eastAsiaTheme="majorEastAsia" w:cstheme="majorBidi"/>
          <w:lang w:val="de-DE"/>
        </w:rPr>
        <w:t xml:space="preserve"> </w:t>
      </w:r>
      <w:proofErr w:type="spellStart"/>
      <w:r w:rsidRPr="001C2CA5">
        <w:rPr>
          <w:rFonts w:eastAsiaTheme="majorEastAsia" w:cstheme="majorBidi"/>
          <w:lang w:val="de-DE"/>
        </w:rPr>
        <w:t>lázeňském</w:t>
      </w:r>
      <w:proofErr w:type="spellEnd"/>
      <w:r w:rsidRPr="001C2CA5">
        <w:rPr>
          <w:rFonts w:eastAsiaTheme="majorEastAsia" w:cstheme="majorBidi"/>
          <w:lang w:val="de-DE"/>
        </w:rPr>
        <w:t xml:space="preserve"> </w:t>
      </w:r>
      <w:proofErr w:type="spellStart"/>
      <w:r w:rsidRPr="001C2CA5">
        <w:rPr>
          <w:rFonts w:eastAsiaTheme="majorEastAsia" w:cstheme="majorBidi"/>
          <w:lang w:val="de-DE"/>
        </w:rPr>
        <w:t>pobytu</w:t>
      </w:r>
      <w:proofErr w:type="spellEnd"/>
      <w:r w:rsidRPr="001C2CA5">
        <w:rPr>
          <w:rFonts w:eastAsiaTheme="majorEastAsia" w:cstheme="majorBidi"/>
          <w:lang w:val="de-DE"/>
        </w:rPr>
        <w:t xml:space="preserve">) </w:t>
      </w:r>
      <w:proofErr w:type="spellStart"/>
      <w:r w:rsidRPr="001C2CA5">
        <w:rPr>
          <w:rFonts w:eastAsiaTheme="majorEastAsia" w:cstheme="majorBidi"/>
          <w:lang w:val="de-DE"/>
        </w:rPr>
        <w:t>nebo</w:t>
      </w:r>
      <w:proofErr w:type="spellEnd"/>
      <w:r w:rsidRPr="001C2CA5">
        <w:rPr>
          <w:rFonts w:eastAsiaTheme="majorEastAsia" w:cstheme="majorBidi"/>
          <w:lang w:val="de-DE"/>
        </w:rPr>
        <w:t xml:space="preserve"> </w:t>
      </w:r>
      <w:r w:rsidRPr="001C2CA5">
        <w:rPr>
          <w:rFonts w:eastAsiaTheme="majorEastAsia" w:cstheme="majorBidi"/>
          <w:lang w:val="de-DE"/>
        </w:rPr>
        <w:br/>
      </w:r>
    </w:p>
    <w:p w:rsidR="002749C7" w:rsidRPr="001C2CA5" w:rsidRDefault="002749C7" w:rsidP="002749C7">
      <w:pPr>
        <w:numPr>
          <w:ilvl w:val="0"/>
          <w:numId w:val="11"/>
        </w:numPr>
        <w:spacing w:after="0" w:line="240" w:lineRule="auto"/>
        <w:rPr>
          <w:rFonts w:eastAsiaTheme="majorEastAsia" w:cstheme="majorBidi"/>
          <w:sz w:val="20"/>
          <w:lang w:val="de-DE"/>
        </w:rPr>
      </w:pPr>
      <w:proofErr w:type="spellStart"/>
      <w:r w:rsidRPr="001C2CA5">
        <w:rPr>
          <w:rFonts w:eastAsiaTheme="majorEastAsia" w:cstheme="majorBidi"/>
          <w:lang w:val="de-DE"/>
        </w:rPr>
        <w:t>jiná</w:t>
      </w:r>
      <w:proofErr w:type="spellEnd"/>
      <w:r w:rsidRPr="001C2CA5">
        <w:rPr>
          <w:rFonts w:eastAsiaTheme="majorEastAsia" w:cstheme="majorBidi"/>
          <w:lang w:val="de-DE"/>
        </w:rPr>
        <w:t xml:space="preserve"> </w:t>
      </w:r>
      <w:proofErr w:type="spellStart"/>
      <w:r w:rsidRPr="001C2CA5">
        <w:rPr>
          <w:rFonts w:eastAsiaTheme="majorEastAsia" w:cstheme="majorBidi"/>
          <w:lang w:val="de-DE"/>
        </w:rPr>
        <w:t>odůvodnění</w:t>
      </w:r>
      <w:proofErr w:type="spellEnd"/>
      <w:r w:rsidRPr="001C2CA5">
        <w:rPr>
          <w:rFonts w:eastAsiaTheme="majorEastAsia" w:cstheme="majorBidi"/>
          <w:lang w:val="de-DE"/>
        </w:rPr>
        <w:t xml:space="preserve"> (</w:t>
      </w:r>
      <w:proofErr w:type="spellStart"/>
      <w:r w:rsidRPr="001C2CA5">
        <w:rPr>
          <w:rFonts w:eastAsiaTheme="majorEastAsia" w:cstheme="majorBidi"/>
          <w:lang w:val="de-DE"/>
        </w:rPr>
        <w:t>např</w:t>
      </w:r>
      <w:proofErr w:type="spellEnd"/>
      <w:r w:rsidRPr="001C2CA5">
        <w:rPr>
          <w:rFonts w:eastAsiaTheme="majorEastAsia" w:cstheme="majorBidi"/>
          <w:lang w:val="de-DE"/>
        </w:rPr>
        <w:t xml:space="preserve">. </w:t>
      </w:r>
      <w:proofErr w:type="spellStart"/>
      <w:r w:rsidRPr="001C2CA5">
        <w:rPr>
          <w:rFonts w:eastAsiaTheme="majorEastAsia" w:cstheme="majorBidi"/>
          <w:lang w:val="de-DE"/>
        </w:rPr>
        <w:t>cesta</w:t>
      </w:r>
      <w:proofErr w:type="spellEnd"/>
      <w:r w:rsidRPr="001C2CA5">
        <w:rPr>
          <w:rFonts w:eastAsiaTheme="majorEastAsia" w:cstheme="majorBidi"/>
          <w:lang w:val="de-DE"/>
        </w:rPr>
        <w:t xml:space="preserve"> </w:t>
      </w:r>
      <w:proofErr w:type="spellStart"/>
      <w:r w:rsidRPr="001C2CA5">
        <w:rPr>
          <w:rFonts w:eastAsiaTheme="majorEastAsia" w:cstheme="majorBidi"/>
          <w:lang w:val="de-DE"/>
        </w:rPr>
        <w:t>za</w:t>
      </w:r>
      <w:proofErr w:type="spellEnd"/>
      <w:r w:rsidRPr="001C2CA5">
        <w:rPr>
          <w:rFonts w:eastAsiaTheme="majorEastAsia" w:cstheme="majorBidi"/>
          <w:lang w:val="de-DE"/>
        </w:rPr>
        <w:t xml:space="preserve"> </w:t>
      </w:r>
      <w:proofErr w:type="spellStart"/>
      <w:r w:rsidRPr="001C2CA5">
        <w:rPr>
          <w:rFonts w:eastAsiaTheme="majorEastAsia" w:cstheme="majorBidi"/>
          <w:lang w:val="de-DE"/>
        </w:rPr>
        <w:t>účelem</w:t>
      </w:r>
      <w:proofErr w:type="spellEnd"/>
      <w:r w:rsidRPr="001C2CA5">
        <w:rPr>
          <w:rFonts w:eastAsiaTheme="majorEastAsia" w:cstheme="majorBidi"/>
          <w:lang w:val="de-DE"/>
        </w:rPr>
        <w:t xml:space="preserve"> </w:t>
      </w:r>
      <w:proofErr w:type="spellStart"/>
      <w:r w:rsidRPr="001C2CA5">
        <w:rPr>
          <w:rFonts w:eastAsiaTheme="majorEastAsia" w:cstheme="majorBidi"/>
          <w:lang w:val="de-DE"/>
        </w:rPr>
        <w:t>prohloubení</w:t>
      </w:r>
      <w:proofErr w:type="spellEnd"/>
      <w:r w:rsidRPr="001C2CA5">
        <w:rPr>
          <w:rFonts w:eastAsiaTheme="majorEastAsia" w:cstheme="majorBidi"/>
          <w:lang w:val="de-DE"/>
        </w:rPr>
        <w:t xml:space="preserve"> </w:t>
      </w:r>
      <w:proofErr w:type="spellStart"/>
      <w:r w:rsidRPr="001C2CA5">
        <w:rPr>
          <w:rFonts w:eastAsiaTheme="majorEastAsia" w:cstheme="majorBidi"/>
          <w:lang w:val="de-DE"/>
        </w:rPr>
        <w:t>jazykových</w:t>
      </w:r>
      <w:proofErr w:type="spellEnd"/>
      <w:r w:rsidRPr="001C2CA5">
        <w:rPr>
          <w:rFonts w:eastAsiaTheme="majorEastAsia" w:cstheme="majorBidi"/>
          <w:lang w:val="de-DE"/>
        </w:rPr>
        <w:t xml:space="preserve"> </w:t>
      </w:r>
      <w:proofErr w:type="spellStart"/>
      <w:r w:rsidRPr="001C2CA5">
        <w:rPr>
          <w:rFonts w:eastAsiaTheme="majorEastAsia" w:cstheme="majorBidi"/>
          <w:lang w:val="de-DE"/>
        </w:rPr>
        <w:t>znalostí</w:t>
      </w:r>
      <w:proofErr w:type="spellEnd"/>
      <w:r w:rsidRPr="001C2CA5">
        <w:rPr>
          <w:rFonts w:eastAsiaTheme="majorEastAsia" w:cstheme="majorBidi"/>
          <w:lang w:val="de-DE"/>
        </w:rPr>
        <w:t xml:space="preserve">) </w:t>
      </w:r>
      <w:r w:rsidRPr="001C2CA5">
        <w:rPr>
          <w:rFonts w:eastAsiaTheme="majorEastAsia" w:cstheme="majorBidi"/>
          <w:lang w:val="de-DE"/>
        </w:rPr>
        <w:br/>
      </w:r>
    </w:p>
    <w:p w:rsidR="002749C7" w:rsidRPr="001C2CA5" w:rsidRDefault="002749C7" w:rsidP="002749C7">
      <w:pPr>
        <w:rPr>
          <w:b/>
          <w:lang w:val="de-DE"/>
        </w:rPr>
      </w:pPr>
      <w:proofErr w:type="spellStart"/>
      <w:r w:rsidRPr="001C2CA5">
        <w:rPr>
          <w:b/>
          <w:lang w:val="de-DE"/>
        </w:rPr>
        <w:t>Škola</w:t>
      </w:r>
      <w:proofErr w:type="spellEnd"/>
      <w:r w:rsidRPr="001C2CA5">
        <w:rPr>
          <w:b/>
          <w:lang w:val="de-DE"/>
        </w:rPr>
        <w:t xml:space="preserve"> </w:t>
      </w:r>
      <w:proofErr w:type="spellStart"/>
      <w:r w:rsidRPr="001C2CA5">
        <w:rPr>
          <w:b/>
          <w:lang w:val="de-DE"/>
        </w:rPr>
        <w:t>potřebuje</w:t>
      </w:r>
      <w:proofErr w:type="spellEnd"/>
      <w:r w:rsidRPr="001C2CA5">
        <w:rPr>
          <w:b/>
          <w:lang w:val="de-DE"/>
        </w:rPr>
        <w:t xml:space="preserve"> na </w:t>
      </w:r>
      <w:proofErr w:type="spellStart"/>
      <w:r w:rsidRPr="001C2CA5">
        <w:rPr>
          <w:b/>
          <w:lang w:val="de-DE"/>
        </w:rPr>
        <w:t>zpracování</w:t>
      </w:r>
      <w:proofErr w:type="spellEnd"/>
      <w:r w:rsidRPr="001C2CA5">
        <w:rPr>
          <w:b/>
          <w:lang w:val="de-DE"/>
        </w:rPr>
        <w:t xml:space="preserve"> </w:t>
      </w:r>
      <w:proofErr w:type="spellStart"/>
      <w:r w:rsidRPr="001C2CA5">
        <w:rPr>
          <w:b/>
          <w:lang w:val="de-DE"/>
        </w:rPr>
        <w:t>žádosti</w:t>
      </w:r>
      <w:proofErr w:type="spellEnd"/>
      <w:r w:rsidRPr="001C2CA5">
        <w:rPr>
          <w:b/>
          <w:lang w:val="de-DE"/>
        </w:rPr>
        <w:t xml:space="preserve"> </w:t>
      </w:r>
      <w:proofErr w:type="spellStart"/>
      <w:r w:rsidRPr="001C2CA5">
        <w:rPr>
          <w:b/>
          <w:lang w:val="de-DE"/>
        </w:rPr>
        <w:t>dva</w:t>
      </w:r>
      <w:proofErr w:type="spellEnd"/>
      <w:r w:rsidRPr="001C2CA5">
        <w:rPr>
          <w:b/>
          <w:lang w:val="de-DE"/>
        </w:rPr>
        <w:t xml:space="preserve"> </w:t>
      </w:r>
      <w:proofErr w:type="spellStart"/>
      <w:r w:rsidRPr="001C2CA5">
        <w:rPr>
          <w:b/>
          <w:lang w:val="de-DE"/>
        </w:rPr>
        <w:t>týdny</w:t>
      </w:r>
      <w:proofErr w:type="spellEnd"/>
      <w:r w:rsidRPr="001C2CA5">
        <w:rPr>
          <w:b/>
          <w:lang w:val="de-DE"/>
        </w:rPr>
        <w:t xml:space="preserve"> </w:t>
      </w:r>
      <w:proofErr w:type="spellStart"/>
      <w:r w:rsidRPr="001C2CA5">
        <w:rPr>
          <w:b/>
          <w:lang w:val="de-DE"/>
        </w:rPr>
        <w:t>po</w:t>
      </w:r>
      <w:proofErr w:type="spellEnd"/>
      <w:r w:rsidRPr="001C2CA5">
        <w:rPr>
          <w:b/>
          <w:lang w:val="de-DE"/>
        </w:rPr>
        <w:t xml:space="preserve"> </w:t>
      </w:r>
      <w:proofErr w:type="spellStart"/>
      <w:r w:rsidRPr="001C2CA5">
        <w:rPr>
          <w:b/>
          <w:lang w:val="de-DE"/>
        </w:rPr>
        <w:t>jejím</w:t>
      </w:r>
      <w:proofErr w:type="spellEnd"/>
      <w:r w:rsidRPr="001C2CA5">
        <w:rPr>
          <w:b/>
          <w:lang w:val="de-DE"/>
        </w:rPr>
        <w:t xml:space="preserve"> </w:t>
      </w:r>
      <w:proofErr w:type="spellStart"/>
      <w:r w:rsidRPr="001C2CA5">
        <w:rPr>
          <w:b/>
          <w:lang w:val="de-DE"/>
        </w:rPr>
        <w:t>podání</w:t>
      </w:r>
      <w:proofErr w:type="spellEnd"/>
      <w:r w:rsidRPr="001C2CA5">
        <w:rPr>
          <w:b/>
          <w:lang w:val="de-DE"/>
        </w:rPr>
        <w:t>.</w:t>
      </w:r>
    </w:p>
    <w:p w:rsidR="002749C7" w:rsidRPr="001C2CA5" w:rsidRDefault="002749C7" w:rsidP="002749C7">
      <w:pPr>
        <w:jc w:val="both"/>
        <w:rPr>
          <w:lang w:val="de-DE"/>
        </w:rPr>
      </w:pPr>
      <w:proofErr w:type="spellStart"/>
      <w:r w:rsidRPr="001C2CA5">
        <w:rPr>
          <w:b/>
          <w:lang w:val="de-DE"/>
        </w:rPr>
        <w:t>Upozornění</w:t>
      </w:r>
      <w:proofErr w:type="spellEnd"/>
      <w:r w:rsidRPr="001C2CA5">
        <w:rPr>
          <w:b/>
          <w:lang w:val="de-DE"/>
        </w:rPr>
        <w:t>:</w:t>
      </w:r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Nejpozději</w:t>
      </w:r>
      <w:proofErr w:type="spellEnd"/>
      <w:r w:rsidRPr="001C2CA5">
        <w:rPr>
          <w:lang w:val="de-DE"/>
        </w:rPr>
        <w:t xml:space="preserve"> do </w:t>
      </w:r>
      <w:proofErr w:type="spellStart"/>
      <w:r w:rsidRPr="001C2CA5">
        <w:rPr>
          <w:lang w:val="de-DE"/>
        </w:rPr>
        <w:t>týdne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návratu</w:t>
      </w:r>
      <w:proofErr w:type="spellEnd"/>
      <w:r w:rsidRPr="001C2CA5">
        <w:rPr>
          <w:lang w:val="de-DE"/>
        </w:rPr>
        <w:t xml:space="preserve"> z </w:t>
      </w:r>
      <w:proofErr w:type="spellStart"/>
      <w:r w:rsidRPr="001C2CA5">
        <w:rPr>
          <w:lang w:val="de-DE"/>
        </w:rPr>
        <w:t>absence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jsou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žáci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povinni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doplnit</w:t>
      </w:r>
      <w:proofErr w:type="spellEnd"/>
      <w:r w:rsidRPr="001C2CA5">
        <w:rPr>
          <w:lang w:val="de-DE"/>
        </w:rPr>
        <w:t xml:space="preserve"> si </w:t>
      </w:r>
      <w:proofErr w:type="spellStart"/>
      <w:r w:rsidRPr="001C2CA5">
        <w:rPr>
          <w:lang w:val="de-DE"/>
        </w:rPr>
        <w:t>učební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látku</w:t>
      </w:r>
      <w:proofErr w:type="spellEnd"/>
      <w:r w:rsidRPr="001C2CA5">
        <w:rPr>
          <w:lang w:val="de-DE"/>
        </w:rPr>
        <w:t xml:space="preserve">, a </w:t>
      </w:r>
      <w:proofErr w:type="spellStart"/>
      <w:r w:rsidRPr="001C2CA5">
        <w:rPr>
          <w:lang w:val="de-DE"/>
        </w:rPr>
        <w:t>vyřídit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všechny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příslušné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úkoly</w:t>
      </w:r>
      <w:proofErr w:type="spellEnd"/>
      <w:r w:rsidRPr="001C2CA5">
        <w:rPr>
          <w:lang w:val="de-DE"/>
        </w:rPr>
        <w:t xml:space="preserve"> (</w:t>
      </w:r>
      <w:proofErr w:type="spellStart"/>
      <w:r w:rsidRPr="001C2CA5">
        <w:rPr>
          <w:lang w:val="de-DE"/>
        </w:rPr>
        <w:t>domácí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cvičení</w:t>
      </w:r>
      <w:proofErr w:type="spellEnd"/>
      <w:r w:rsidRPr="001C2CA5">
        <w:rPr>
          <w:lang w:val="de-DE"/>
        </w:rPr>
        <w:t xml:space="preserve">, </w:t>
      </w:r>
      <w:proofErr w:type="spellStart"/>
      <w:r w:rsidRPr="001C2CA5">
        <w:rPr>
          <w:lang w:val="de-DE"/>
        </w:rPr>
        <w:t>administrativní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činnosti</w:t>
      </w:r>
      <w:proofErr w:type="spellEnd"/>
      <w:r w:rsidRPr="001C2CA5">
        <w:rPr>
          <w:lang w:val="de-DE"/>
        </w:rPr>
        <w:t xml:space="preserve">, </w:t>
      </w:r>
      <w:proofErr w:type="spellStart"/>
      <w:r w:rsidRPr="001C2CA5">
        <w:rPr>
          <w:lang w:val="de-DE"/>
        </w:rPr>
        <w:t>atd</w:t>
      </w:r>
      <w:proofErr w:type="spellEnd"/>
      <w:r w:rsidRPr="001C2CA5">
        <w:rPr>
          <w:lang w:val="de-DE"/>
        </w:rPr>
        <w:t xml:space="preserve">.). </w:t>
      </w:r>
      <w:proofErr w:type="spellStart"/>
      <w:r w:rsidRPr="001C2CA5">
        <w:rPr>
          <w:lang w:val="de-DE"/>
        </w:rPr>
        <w:t>Učitelům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důrazně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doporučujeme</w:t>
      </w:r>
      <w:proofErr w:type="spellEnd"/>
      <w:r w:rsidRPr="001C2CA5">
        <w:rPr>
          <w:lang w:val="de-DE"/>
        </w:rPr>
        <w:t xml:space="preserve">, </w:t>
      </w:r>
      <w:proofErr w:type="spellStart"/>
      <w:r w:rsidRPr="001C2CA5">
        <w:rPr>
          <w:lang w:val="de-DE"/>
        </w:rPr>
        <w:t>aby</w:t>
      </w:r>
      <w:proofErr w:type="spellEnd"/>
      <w:r w:rsidRPr="001C2CA5">
        <w:rPr>
          <w:lang w:val="de-DE"/>
        </w:rPr>
        <w:t xml:space="preserve"> se </w:t>
      </w:r>
      <w:proofErr w:type="spellStart"/>
      <w:r w:rsidRPr="001C2CA5">
        <w:rPr>
          <w:lang w:val="de-DE"/>
        </w:rPr>
        <w:t>přesvědčili</w:t>
      </w:r>
      <w:proofErr w:type="spellEnd"/>
      <w:r w:rsidRPr="001C2CA5">
        <w:rPr>
          <w:lang w:val="de-DE"/>
        </w:rPr>
        <w:t xml:space="preserve">, </w:t>
      </w:r>
      <w:proofErr w:type="spellStart"/>
      <w:r w:rsidRPr="001C2CA5">
        <w:rPr>
          <w:lang w:val="de-DE"/>
        </w:rPr>
        <w:t>že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učební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látka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byla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doplněna</w:t>
      </w:r>
      <w:proofErr w:type="spellEnd"/>
      <w:r w:rsidRPr="001C2CA5">
        <w:rPr>
          <w:lang w:val="de-DE"/>
        </w:rPr>
        <w:t xml:space="preserve"> a </w:t>
      </w:r>
      <w:proofErr w:type="spellStart"/>
      <w:r w:rsidRPr="001C2CA5">
        <w:rPr>
          <w:lang w:val="de-DE"/>
        </w:rPr>
        <w:t>probraná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látka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dopsána</w:t>
      </w:r>
      <w:proofErr w:type="spellEnd"/>
      <w:r w:rsidRPr="001C2CA5">
        <w:rPr>
          <w:lang w:val="de-DE"/>
        </w:rPr>
        <w:t>.</w:t>
      </w:r>
    </w:p>
    <w:p w:rsidR="002749C7" w:rsidRPr="001C2CA5" w:rsidRDefault="002749C7" w:rsidP="002749C7">
      <w:pPr>
        <w:jc w:val="both"/>
        <w:rPr>
          <w:lang w:val="de-DE"/>
        </w:rPr>
      </w:pPr>
      <w:proofErr w:type="spellStart"/>
      <w:r w:rsidRPr="001C2CA5">
        <w:rPr>
          <w:lang w:val="de-DE"/>
        </w:rPr>
        <w:t>Třídní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učitel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akceptuje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jen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tehdy</w:t>
      </w:r>
      <w:proofErr w:type="spellEnd"/>
      <w:r w:rsidRPr="001C2CA5">
        <w:rPr>
          <w:lang w:val="de-DE"/>
        </w:rPr>
        <w:t xml:space="preserve">, </w:t>
      </w:r>
      <w:proofErr w:type="spellStart"/>
      <w:r w:rsidRPr="001C2CA5">
        <w:rPr>
          <w:lang w:val="de-DE"/>
        </w:rPr>
        <w:t>pokud</w:t>
      </w:r>
      <w:proofErr w:type="spellEnd"/>
      <w:r w:rsidRPr="001C2CA5">
        <w:rPr>
          <w:lang w:val="de-DE"/>
        </w:rPr>
        <w:t xml:space="preserve"> je </w:t>
      </w:r>
      <w:proofErr w:type="spellStart"/>
      <w:r w:rsidRPr="001C2CA5">
        <w:rPr>
          <w:lang w:val="de-DE"/>
        </w:rPr>
        <w:t>přiložen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také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souhlas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učitele</w:t>
      </w:r>
      <w:proofErr w:type="spellEnd"/>
      <w:r w:rsidRPr="001C2CA5">
        <w:rPr>
          <w:lang w:val="de-DE"/>
        </w:rPr>
        <w:t xml:space="preserve">. </w:t>
      </w: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 a </w:t>
      </w:r>
      <w:proofErr w:type="spellStart"/>
      <w:r w:rsidRPr="001C2CA5">
        <w:rPr>
          <w:lang w:val="de-DE"/>
        </w:rPr>
        <w:t>prohlášení</w:t>
      </w:r>
      <w:proofErr w:type="spellEnd"/>
      <w:r w:rsidRPr="001C2CA5">
        <w:rPr>
          <w:lang w:val="de-DE"/>
        </w:rPr>
        <w:t xml:space="preserve"> o </w:t>
      </w:r>
      <w:proofErr w:type="spellStart"/>
      <w:r w:rsidRPr="001C2CA5">
        <w:rPr>
          <w:lang w:val="de-DE"/>
        </w:rPr>
        <w:t>souhlasu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učitele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jsou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dána</w:t>
      </w:r>
      <w:proofErr w:type="spellEnd"/>
      <w:r w:rsidRPr="001C2CA5">
        <w:rPr>
          <w:lang w:val="de-DE"/>
        </w:rPr>
        <w:t xml:space="preserve"> na </w:t>
      </w:r>
      <w:proofErr w:type="spellStart"/>
      <w:r w:rsidRPr="001C2CA5">
        <w:rPr>
          <w:lang w:val="de-DE"/>
        </w:rPr>
        <w:t>vědomí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paní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ředitelce</w:t>
      </w:r>
      <w:proofErr w:type="spellEnd"/>
      <w:r w:rsidRPr="001C2CA5">
        <w:rPr>
          <w:lang w:val="de-DE"/>
        </w:rPr>
        <w:t xml:space="preserve">. </w:t>
      </w:r>
      <w:proofErr w:type="spellStart"/>
      <w:r w:rsidRPr="001C2CA5">
        <w:rPr>
          <w:lang w:val="de-DE"/>
        </w:rPr>
        <w:t>Třídní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učitel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pak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vrátí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zpracovanou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žákům</w:t>
      </w:r>
      <w:proofErr w:type="spellEnd"/>
      <w:r w:rsidRPr="001C2CA5">
        <w:rPr>
          <w:lang w:val="de-DE"/>
        </w:rPr>
        <w:t xml:space="preserve">. </w:t>
      </w:r>
    </w:p>
    <w:p w:rsidR="002749C7" w:rsidRPr="001C2CA5" w:rsidRDefault="002749C7" w:rsidP="002749C7">
      <w:pPr>
        <w:pStyle w:val="berschrift1"/>
        <w:rPr>
          <w:lang w:val="de-DE"/>
        </w:rPr>
      </w:pPr>
      <w:r w:rsidRPr="001C2CA5">
        <w:rPr>
          <w:lang w:val="de-DE"/>
        </w:rPr>
        <w:t>Ansuchen um Freistellung vom Unterricht</w:t>
      </w:r>
    </w:p>
    <w:p w:rsidR="002749C7" w:rsidRPr="001C2CA5" w:rsidRDefault="002749C7" w:rsidP="002749C7">
      <w:pPr>
        <w:jc w:val="both"/>
        <w:rPr>
          <w:lang w:val="de-DE"/>
        </w:rPr>
      </w:pPr>
    </w:p>
    <w:p w:rsidR="002749C7" w:rsidRPr="001C2CA5" w:rsidRDefault="002749C7" w:rsidP="002749C7">
      <w:pPr>
        <w:jc w:val="both"/>
        <w:rPr>
          <w:lang w:val="de-DE"/>
        </w:rPr>
      </w:pPr>
      <w:r w:rsidRPr="001C2CA5">
        <w:rPr>
          <w:lang w:val="de-DE"/>
        </w:rPr>
        <w:t xml:space="preserve">Der Antrag muss zeitgerecht beim Klassenvorstand eingebracht werden. Die Zustimmungserklärung der </w:t>
      </w:r>
      <w:proofErr w:type="spellStart"/>
      <w:r w:rsidRPr="001C2CA5">
        <w:rPr>
          <w:lang w:val="de-DE"/>
        </w:rPr>
        <w:t>LehrerInnen</w:t>
      </w:r>
      <w:proofErr w:type="spellEnd"/>
      <w:r w:rsidRPr="001C2CA5">
        <w:rPr>
          <w:lang w:val="de-DE"/>
        </w:rPr>
        <w:t xml:space="preserve"> ist beizulegen.</w:t>
      </w:r>
    </w:p>
    <w:p w:rsidR="002749C7" w:rsidRPr="001C2CA5" w:rsidRDefault="002749C7" w:rsidP="002749C7">
      <w:pPr>
        <w:rPr>
          <w:rFonts w:eastAsiaTheme="majorEastAsia" w:cstheme="majorBidi"/>
          <w:lang w:val="de-DE"/>
        </w:rPr>
      </w:pPr>
      <w:proofErr w:type="spellStart"/>
      <w:r w:rsidRPr="001C2CA5">
        <w:rPr>
          <w:rFonts w:eastAsiaTheme="majorEastAsia" w:cstheme="majorBidi"/>
          <w:lang w:val="de-DE"/>
        </w:rPr>
        <w:t>Weiters</w:t>
      </w:r>
      <w:proofErr w:type="spellEnd"/>
      <w:r w:rsidRPr="001C2CA5">
        <w:rPr>
          <w:rFonts w:eastAsiaTheme="majorEastAsia" w:cstheme="majorBidi"/>
          <w:lang w:val="de-DE"/>
        </w:rPr>
        <w:t xml:space="preserve"> ist beizulegen:</w:t>
      </w:r>
    </w:p>
    <w:p w:rsidR="002749C7" w:rsidRPr="001C2CA5" w:rsidRDefault="002749C7" w:rsidP="002749C7">
      <w:pPr>
        <w:numPr>
          <w:ilvl w:val="0"/>
          <w:numId w:val="11"/>
        </w:numPr>
        <w:spacing w:after="0" w:line="240" w:lineRule="auto"/>
        <w:rPr>
          <w:rFonts w:eastAsiaTheme="majorEastAsia" w:cstheme="majorBidi"/>
          <w:lang w:val="de-DE"/>
        </w:rPr>
      </w:pPr>
      <w:r w:rsidRPr="001C2CA5">
        <w:rPr>
          <w:rFonts w:eastAsiaTheme="majorEastAsia" w:cstheme="majorBidi"/>
          <w:lang w:val="de-DE"/>
        </w:rPr>
        <w:t xml:space="preserve">ärztliche Bestätigungen (z. B. bei einem Kuraufenthalt) oder </w:t>
      </w:r>
      <w:r w:rsidRPr="001C2CA5">
        <w:rPr>
          <w:rFonts w:eastAsiaTheme="majorEastAsia" w:cstheme="majorBidi"/>
          <w:lang w:val="de-DE"/>
        </w:rPr>
        <w:br/>
      </w:r>
    </w:p>
    <w:p w:rsidR="002749C7" w:rsidRPr="001C2CA5" w:rsidRDefault="002749C7" w:rsidP="002749C7">
      <w:pPr>
        <w:numPr>
          <w:ilvl w:val="0"/>
          <w:numId w:val="11"/>
        </w:numPr>
        <w:spacing w:after="0" w:line="240" w:lineRule="auto"/>
        <w:rPr>
          <w:rFonts w:eastAsiaTheme="majorEastAsia" w:cstheme="majorBidi"/>
          <w:lang w:val="de-DE"/>
        </w:rPr>
      </w:pPr>
      <w:r w:rsidRPr="001C2CA5">
        <w:rPr>
          <w:rFonts w:eastAsiaTheme="majorEastAsia" w:cstheme="majorBidi"/>
          <w:lang w:val="de-DE"/>
        </w:rPr>
        <w:t xml:space="preserve">andere Begründungen (z. B. Sprachreise) </w:t>
      </w:r>
      <w:r w:rsidRPr="001C2CA5">
        <w:rPr>
          <w:rFonts w:eastAsiaTheme="majorEastAsia" w:cstheme="majorBidi"/>
          <w:lang w:val="de-DE"/>
        </w:rPr>
        <w:br/>
      </w:r>
    </w:p>
    <w:p w:rsidR="002749C7" w:rsidRPr="001C2CA5" w:rsidRDefault="002749C7" w:rsidP="002749C7">
      <w:pPr>
        <w:jc w:val="both"/>
        <w:rPr>
          <w:rFonts w:eastAsiaTheme="majorEastAsia" w:cstheme="majorBidi"/>
          <w:b/>
          <w:lang w:val="de-DE"/>
        </w:rPr>
      </w:pPr>
      <w:r w:rsidRPr="001C2CA5">
        <w:rPr>
          <w:rFonts w:eastAsiaTheme="majorEastAsia" w:cstheme="majorBidi"/>
          <w:b/>
          <w:lang w:val="de-DE"/>
        </w:rPr>
        <w:t>Die Schule benötigt nach Antragstellung zwei Wochen zur Bearbeitung des Antrages.</w:t>
      </w:r>
    </w:p>
    <w:p w:rsidR="002749C7" w:rsidRPr="001C2CA5" w:rsidRDefault="002749C7" w:rsidP="002749C7">
      <w:pPr>
        <w:jc w:val="both"/>
        <w:rPr>
          <w:rFonts w:eastAsiaTheme="majorEastAsia" w:cstheme="majorBidi"/>
          <w:lang w:val="de-DE"/>
        </w:rPr>
      </w:pPr>
      <w:r w:rsidRPr="001C2CA5">
        <w:rPr>
          <w:rFonts w:eastAsiaTheme="majorEastAsia" w:cstheme="majorBidi"/>
          <w:b/>
          <w:lang w:val="de-DE"/>
        </w:rPr>
        <w:t>Hinweis:</w:t>
      </w:r>
      <w:r w:rsidRPr="001C2CA5">
        <w:rPr>
          <w:rFonts w:eastAsiaTheme="majorEastAsia" w:cstheme="majorBidi"/>
          <w:lang w:val="de-DE"/>
        </w:rPr>
        <w:t xml:space="preserve"> Bis spätestens eine Woche nach Rückkehr aus der Absenz sind die </w:t>
      </w:r>
      <w:proofErr w:type="spellStart"/>
      <w:r w:rsidRPr="001C2CA5">
        <w:rPr>
          <w:rFonts w:eastAsiaTheme="majorEastAsia" w:cstheme="majorBidi"/>
          <w:lang w:val="de-DE"/>
        </w:rPr>
        <w:t>SchülerInnen</w:t>
      </w:r>
      <w:proofErr w:type="spellEnd"/>
      <w:r w:rsidRPr="001C2CA5">
        <w:rPr>
          <w:rFonts w:eastAsiaTheme="majorEastAsia" w:cstheme="majorBidi"/>
          <w:lang w:val="de-DE"/>
        </w:rPr>
        <w:t xml:space="preserve"> verpflichtet, den Unterrichtsstoff nachzulernen und alle angefallenen Aufgaben zu erledigen (Hausübung, administrative Tätigkeiten, etc.). Den </w:t>
      </w:r>
      <w:proofErr w:type="spellStart"/>
      <w:r w:rsidRPr="001C2CA5">
        <w:rPr>
          <w:rFonts w:eastAsiaTheme="majorEastAsia" w:cstheme="majorBidi"/>
          <w:lang w:val="de-DE"/>
        </w:rPr>
        <w:t>LehrerInnen</w:t>
      </w:r>
      <w:proofErr w:type="spellEnd"/>
      <w:r w:rsidRPr="001C2CA5">
        <w:rPr>
          <w:rFonts w:eastAsiaTheme="majorEastAsia" w:cstheme="majorBidi"/>
          <w:lang w:val="de-DE"/>
        </w:rPr>
        <w:t xml:space="preserve"> wird ausdrücklich empfohlen, sich davon zu überzeugen, dass der Unterrichtsstoff nachgeholt und der Stoff nachgeschrieben wurde.</w:t>
      </w:r>
    </w:p>
    <w:p w:rsidR="002749C7" w:rsidRPr="001C2CA5" w:rsidRDefault="002749C7" w:rsidP="002749C7">
      <w:pPr>
        <w:jc w:val="both"/>
        <w:rPr>
          <w:rFonts w:eastAsiaTheme="majorEastAsia" w:cstheme="majorBidi"/>
          <w:lang w:val="de-DE"/>
        </w:rPr>
      </w:pPr>
      <w:r w:rsidRPr="001C2CA5">
        <w:rPr>
          <w:rFonts w:eastAsiaTheme="majorEastAsia" w:cstheme="majorBidi"/>
          <w:lang w:val="de-DE"/>
        </w:rPr>
        <w:t xml:space="preserve">Der Klassenvorstand akzeptiert das Ansuchen nur, wenn auch die Zustimmungserklärung der </w:t>
      </w:r>
      <w:proofErr w:type="spellStart"/>
      <w:r w:rsidRPr="001C2CA5">
        <w:rPr>
          <w:rFonts w:eastAsiaTheme="majorEastAsia" w:cstheme="majorBidi"/>
          <w:lang w:val="de-DE"/>
        </w:rPr>
        <w:t>LehrerInnen</w:t>
      </w:r>
      <w:proofErr w:type="spellEnd"/>
      <w:r w:rsidRPr="001C2CA5">
        <w:rPr>
          <w:rFonts w:eastAsiaTheme="majorEastAsia" w:cstheme="majorBidi"/>
          <w:lang w:val="de-DE"/>
        </w:rPr>
        <w:t xml:space="preserve"> beiliegt. Antrag und Zustimmungserklärung werden der Direktorin zur Kenntnis gebracht. Der Klassenvorstand gibt anschließend das bearbeitete Ansuchen den </w:t>
      </w:r>
      <w:proofErr w:type="spellStart"/>
      <w:r w:rsidRPr="001C2CA5">
        <w:rPr>
          <w:rFonts w:eastAsiaTheme="majorEastAsia" w:cstheme="majorBidi"/>
          <w:lang w:val="de-DE"/>
        </w:rPr>
        <w:t>SchülerInnen</w:t>
      </w:r>
      <w:proofErr w:type="spellEnd"/>
      <w:r w:rsidRPr="001C2CA5">
        <w:rPr>
          <w:rFonts w:eastAsiaTheme="majorEastAsia" w:cstheme="majorBidi"/>
          <w:lang w:val="de-DE"/>
        </w:rPr>
        <w:t xml:space="preserve"> zurück.</w:t>
      </w:r>
    </w:p>
    <w:p w:rsidR="002749C7" w:rsidRPr="001C2CA5" w:rsidRDefault="002749C7" w:rsidP="002749C7">
      <w:pPr>
        <w:jc w:val="both"/>
        <w:rPr>
          <w:rFonts w:asciiTheme="majorHAnsi" w:eastAsiaTheme="majorEastAsia" w:hAnsiTheme="majorHAnsi" w:cstheme="majorBidi"/>
          <w:sz w:val="20"/>
          <w:lang w:val="de-DE"/>
        </w:rPr>
      </w:pPr>
    </w:p>
    <w:p w:rsidR="00D66724" w:rsidRPr="001C2CA5" w:rsidRDefault="00D66724" w:rsidP="00C02D99">
      <w:pPr>
        <w:rPr>
          <w:lang w:val="de-DE"/>
        </w:rPr>
      </w:pPr>
    </w:p>
    <w:p w:rsidR="00D66724" w:rsidRPr="001C2CA5" w:rsidRDefault="00D66724" w:rsidP="00C02D99">
      <w:pPr>
        <w:rPr>
          <w:lang w:val="de-DE"/>
        </w:rPr>
      </w:pPr>
    </w:p>
    <w:p w:rsidR="002749C7" w:rsidRPr="001C2CA5" w:rsidRDefault="002749C7" w:rsidP="001E0F73">
      <w:pPr>
        <w:pStyle w:val="berschrift1"/>
        <w:rPr>
          <w:lang w:val="de-DE"/>
        </w:rPr>
      </w:pPr>
      <w:proofErr w:type="spellStart"/>
      <w:r w:rsidRPr="001C2CA5">
        <w:rPr>
          <w:lang w:val="de-DE"/>
        </w:rPr>
        <w:lastRenderedPageBreak/>
        <w:t>Vyjádření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souhlasu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vyučujících</w:t>
      </w:r>
      <w:proofErr w:type="spellEnd"/>
      <w:r w:rsidRPr="001C2CA5">
        <w:rPr>
          <w:lang w:val="de-DE"/>
        </w:rPr>
        <w:t xml:space="preserve"> / Zustimmungserklärung der Pädagogen </w:t>
      </w:r>
    </w:p>
    <w:p w:rsidR="002749C7" w:rsidRPr="001C2CA5" w:rsidRDefault="002749C7" w:rsidP="002749C7">
      <w:pPr>
        <w:rPr>
          <w:b/>
          <w:sz w:val="20"/>
          <w:szCs w:val="20"/>
          <w:lang w:val="de-DE"/>
        </w:rPr>
      </w:pPr>
      <w:proofErr w:type="spellStart"/>
      <w:r w:rsidRPr="001C2CA5">
        <w:rPr>
          <w:b/>
          <w:sz w:val="20"/>
          <w:lang w:val="de-DE"/>
        </w:rPr>
        <w:t>Žadatel</w:t>
      </w:r>
      <w:proofErr w:type="spellEnd"/>
      <w:r w:rsidRPr="001C2CA5">
        <w:rPr>
          <w:b/>
          <w:sz w:val="20"/>
          <w:lang w:val="de-DE"/>
        </w:rPr>
        <w:t xml:space="preserve"> (</w:t>
      </w:r>
      <w:proofErr w:type="spellStart"/>
      <w:r w:rsidRPr="001C2CA5">
        <w:rPr>
          <w:b/>
          <w:sz w:val="20"/>
          <w:lang w:val="de-DE"/>
        </w:rPr>
        <w:t>žák</w:t>
      </w:r>
      <w:proofErr w:type="spellEnd"/>
      <w:r w:rsidRPr="001C2CA5">
        <w:rPr>
          <w:b/>
          <w:sz w:val="20"/>
          <w:lang w:val="de-DE"/>
        </w:rPr>
        <w:t>/</w:t>
      </w:r>
      <w:proofErr w:type="spellStart"/>
      <w:r w:rsidRPr="001C2CA5">
        <w:rPr>
          <w:b/>
          <w:sz w:val="20"/>
          <w:lang w:val="de-DE"/>
        </w:rPr>
        <w:t>žákyně</w:t>
      </w:r>
      <w:proofErr w:type="spellEnd"/>
      <w:r w:rsidRPr="001C2CA5">
        <w:rPr>
          <w:b/>
          <w:sz w:val="20"/>
          <w:lang w:val="de-DE"/>
        </w:rPr>
        <w:t xml:space="preserve">) </w:t>
      </w:r>
      <w:proofErr w:type="spellStart"/>
      <w:r w:rsidRPr="001C2CA5">
        <w:rPr>
          <w:b/>
          <w:sz w:val="20"/>
          <w:lang w:val="de-DE"/>
        </w:rPr>
        <w:t>žádají</w:t>
      </w:r>
      <w:proofErr w:type="spellEnd"/>
      <w:r w:rsidRPr="001C2CA5">
        <w:rPr>
          <w:b/>
          <w:sz w:val="20"/>
          <w:lang w:val="de-DE"/>
        </w:rPr>
        <w:t xml:space="preserve"> </w:t>
      </w:r>
      <w:proofErr w:type="spellStart"/>
      <w:r w:rsidRPr="001C2CA5">
        <w:rPr>
          <w:b/>
          <w:sz w:val="20"/>
          <w:lang w:val="de-DE"/>
        </w:rPr>
        <w:t>jednotlivé</w:t>
      </w:r>
      <w:proofErr w:type="spellEnd"/>
      <w:r w:rsidRPr="001C2CA5">
        <w:rPr>
          <w:b/>
          <w:sz w:val="20"/>
          <w:lang w:val="de-DE"/>
        </w:rPr>
        <w:t xml:space="preserve"> </w:t>
      </w:r>
      <w:proofErr w:type="spellStart"/>
      <w:r w:rsidRPr="001C2CA5">
        <w:rPr>
          <w:b/>
          <w:sz w:val="20"/>
          <w:lang w:val="de-DE"/>
        </w:rPr>
        <w:t>vyučující</w:t>
      </w:r>
      <w:proofErr w:type="spellEnd"/>
      <w:r w:rsidRPr="001C2CA5">
        <w:rPr>
          <w:b/>
          <w:sz w:val="20"/>
          <w:lang w:val="de-DE"/>
        </w:rPr>
        <w:t xml:space="preserve"> o </w:t>
      </w:r>
      <w:proofErr w:type="spellStart"/>
      <w:r w:rsidRPr="001C2CA5">
        <w:rPr>
          <w:b/>
          <w:sz w:val="20"/>
          <w:lang w:val="de-DE"/>
        </w:rPr>
        <w:t>vyjádření</w:t>
      </w:r>
      <w:proofErr w:type="spellEnd"/>
      <w:r w:rsidRPr="001C2CA5">
        <w:rPr>
          <w:b/>
          <w:sz w:val="20"/>
          <w:lang w:val="de-DE"/>
        </w:rPr>
        <w:t xml:space="preserve"> </w:t>
      </w:r>
      <w:proofErr w:type="spellStart"/>
      <w:r w:rsidRPr="001C2CA5">
        <w:rPr>
          <w:b/>
          <w:sz w:val="20"/>
          <w:lang w:val="de-DE"/>
        </w:rPr>
        <w:t>souhlasu</w:t>
      </w:r>
      <w:proofErr w:type="spellEnd"/>
      <w:r w:rsidRPr="001C2CA5">
        <w:rPr>
          <w:b/>
          <w:sz w:val="20"/>
          <w:lang w:val="de-DE"/>
        </w:rPr>
        <w:t xml:space="preserve"> </w:t>
      </w:r>
      <w:proofErr w:type="spellStart"/>
      <w:r w:rsidRPr="001C2CA5">
        <w:rPr>
          <w:b/>
          <w:sz w:val="20"/>
          <w:lang w:val="de-DE"/>
        </w:rPr>
        <w:t>podpisem</w:t>
      </w:r>
      <w:proofErr w:type="spellEnd"/>
      <w:r w:rsidRPr="001C2CA5">
        <w:rPr>
          <w:b/>
          <w:sz w:val="20"/>
          <w:lang w:val="de-DE"/>
        </w:rPr>
        <w:t xml:space="preserve">. </w:t>
      </w:r>
    </w:p>
    <w:p w:rsidR="002749C7" w:rsidRPr="001C2CA5" w:rsidRDefault="002749C7" w:rsidP="002749C7">
      <w:pPr>
        <w:rPr>
          <w:b/>
          <w:sz w:val="20"/>
          <w:lang w:val="de-DE"/>
        </w:rPr>
      </w:pPr>
      <w:r w:rsidRPr="001C2CA5">
        <w:rPr>
          <w:b/>
          <w:sz w:val="20"/>
          <w:lang w:val="de-DE"/>
        </w:rPr>
        <w:t>Der Antragsteller (</w:t>
      </w:r>
      <w:proofErr w:type="spellStart"/>
      <w:r w:rsidRPr="001C2CA5">
        <w:rPr>
          <w:b/>
          <w:sz w:val="20"/>
          <w:lang w:val="de-DE"/>
        </w:rPr>
        <w:t>SchülerInnen</w:t>
      </w:r>
      <w:proofErr w:type="spellEnd"/>
      <w:r w:rsidRPr="001C2CA5">
        <w:rPr>
          <w:b/>
          <w:sz w:val="20"/>
          <w:lang w:val="de-DE"/>
        </w:rPr>
        <w:t>) holen das Einverständnis der jeweiligen Fachlehrer ein.</w:t>
      </w:r>
    </w:p>
    <w:tbl>
      <w:tblPr>
        <w:tblW w:w="8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437"/>
        <w:gridCol w:w="1965"/>
      </w:tblGrid>
      <w:tr w:rsidR="001E0F73" w:rsidRPr="001C2CA5" w:rsidTr="001E0F73">
        <w:trPr>
          <w:trHeight w:val="312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de-DE" w:eastAsia="de-DE"/>
              </w:rPr>
              <w:t>Vzdělávací</w:t>
            </w:r>
            <w:proofErr w:type="spellEnd"/>
            <w:r w:rsidRPr="001C2CA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C2CA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de-DE" w:eastAsia="de-DE"/>
              </w:rPr>
              <w:t>obory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de-DE" w:eastAsia="de-DE"/>
              </w:rPr>
              <w:t>Abk./</w:t>
            </w:r>
            <w:proofErr w:type="spellStart"/>
            <w:r w:rsidRPr="001C2CA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de-DE" w:eastAsia="de-DE"/>
              </w:rPr>
              <w:t>zkratka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de-DE" w:eastAsia="de-DE"/>
              </w:rPr>
              <w:t>Podpis</w:t>
            </w:r>
            <w:proofErr w:type="spellEnd"/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Český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jazyk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literatura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ČJ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6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Německý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jazyk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-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příprava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NJ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Německý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jazyk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NJ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Anglický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jazyk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AJ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Matematika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27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Občanský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společenskovědní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základ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OSZ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27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3B584A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3B584A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Svět práce a společenskovědní vědy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SPSV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Dějepis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Geografie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G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Fyzika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F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Chemie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Biologie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B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Informatika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výp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technika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IVT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Hudební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obor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HO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Výtvarný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obor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VO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Tělesná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výchova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TV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264"/>
          <w:jc w:val="center"/>
        </w:trPr>
        <w:tc>
          <w:tcPr>
            <w:tcW w:w="4977" w:type="dxa"/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Times New Roman"/>
                <w:lang w:val="de-DE"/>
              </w:rPr>
            </w:pPr>
          </w:p>
        </w:tc>
        <w:tc>
          <w:tcPr>
            <w:tcW w:w="1437" w:type="dxa"/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Times New Roman"/>
                <w:lang w:val="de-DE"/>
              </w:rPr>
            </w:pPr>
          </w:p>
        </w:tc>
        <w:tc>
          <w:tcPr>
            <w:tcW w:w="1965" w:type="dxa"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12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de-DE" w:eastAsia="de-DE"/>
              </w:rPr>
              <w:t>Volitelný</w:t>
            </w:r>
            <w:proofErr w:type="spellEnd"/>
            <w:r w:rsidRPr="001C2CA5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C2CA5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de-DE" w:eastAsia="de-DE"/>
              </w:rPr>
              <w:t>předmět</w:t>
            </w:r>
            <w:proofErr w:type="spellEnd"/>
            <w:r w:rsidRPr="001C2CA5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de-DE" w:eastAsia="de-DE"/>
              </w:rPr>
              <w:t xml:space="preserve"> I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1E0F73" w:rsidRPr="001C2CA5" w:rsidRDefault="001E0F73" w:rsidP="001E0F73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1E0F73" w:rsidRPr="001C2CA5" w:rsidRDefault="001E0F73" w:rsidP="001E0F73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48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Španělský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jazyk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ŠJ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Francouzský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jazyk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FJ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12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de-DE" w:eastAsia="de-DE"/>
              </w:rPr>
              <w:t>Volitelný</w:t>
            </w:r>
            <w:proofErr w:type="spellEnd"/>
            <w:r w:rsidRPr="001C2CA5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C2CA5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de-DE" w:eastAsia="de-DE"/>
              </w:rPr>
              <w:t>předmět</w:t>
            </w:r>
            <w:proofErr w:type="spellEnd"/>
            <w:r w:rsidRPr="001C2CA5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de-DE" w:eastAsia="de-DE"/>
              </w:rPr>
              <w:t xml:space="preserve"> II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Hudební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obor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SHO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Konverzace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anglický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jazyk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SAJ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Latina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Německá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literatura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SNJ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264"/>
          <w:jc w:val="center"/>
        </w:trPr>
        <w:tc>
          <w:tcPr>
            <w:tcW w:w="4977" w:type="dxa"/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Times New Roman"/>
                <w:lang w:val="de-DE"/>
              </w:rPr>
            </w:pPr>
          </w:p>
        </w:tc>
        <w:tc>
          <w:tcPr>
            <w:tcW w:w="1437" w:type="dxa"/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Times New Roman"/>
                <w:lang w:val="de-DE"/>
              </w:rPr>
            </w:pPr>
          </w:p>
        </w:tc>
        <w:tc>
          <w:tcPr>
            <w:tcW w:w="1965" w:type="dxa"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12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de-DE" w:eastAsia="de-DE"/>
              </w:rPr>
              <w:t>Seminář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3B584A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3B584A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Příprava na mezinárodní ověřování ÖSD C2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SÖSD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Podnikatelský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řidičák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SUF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3B584A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</w:pPr>
            <w:proofErr w:type="spellStart"/>
            <w:r w:rsidRPr="003B584A"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  <w:t>Seminář</w:t>
            </w:r>
            <w:proofErr w:type="spellEnd"/>
            <w:r w:rsidRPr="003B584A"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  <w:t xml:space="preserve"> z </w:t>
            </w:r>
            <w:proofErr w:type="spellStart"/>
            <w:r w:rsidRPr="003B584A"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  <w:t>českého</w:t>
            </w:r>
            <w:proofErr w:type="spellEnd"/>
            <w:r w:rsidRPr="003B584A"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3B584A"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  <w:t>jazyka</w:t>
            </w:r>
            <w:proofErr w:type="spellEnd"/>
            <w:r w:rsidRPr="003B584A"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  <w:t xml:space="preserve"> a </w:t>
            </w:r>
            <w:proofErr w:type="spellStart"/>
            <w:r w:rsidRPr="003B584A"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  <w:t>literatury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SČJ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Seminář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z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dějepisu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3B584A"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  <w:t>Seminář</w:t>
            </w:r>
            <w:proofErr w:type="spellEnd"/>
            <w:r w:rsidRPr="003B584A"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  <w:t xml:space="preserve"> z </w:t>
            </w:r>
            <w:proofErr w:type="spellStart"/>
            <w:r w:rsidRPr="003B584A"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  <w:t>informatiky</w:t>
            </w:r>
            <w:proofErr w:type="spellEnd"/>
            <w:r w:rsidRPr="003B584A"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  <w:t xml:space="preserve"> a </w:t>
            </w:r>
            <w:proofErr w:type="spellStart"/>
            <w:r w:rsidRPr="003B584A"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  <w:t>výp</w:t>
            </w:r>
            <w:proofErr w:type="spellEnd"/>
            <w:r w:rsidRPr="003B584A">
              <w:rPr>
                <w:rFonts w:ascii="Calibri" w:eastAsia="Times New Roman" w:hAnsi="Calibri" w:cs="Arial"/>
                <w:sz w:val="20"/>
                <w:szCs w:val="20"/>
                <w:lang w:val="en-US" w:eastAsia="de-DE"/>
              </w:rPr>
              <w:t xml:space="preserve">.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Techniky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SIVT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Seminář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z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fyziky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SF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Seminář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z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geografie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SG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Seminář</w:t>
            </w:r>
            <w:proofErr w:type="spellEnd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 xml:space="preserve"> z </w:t>
            </w:r>
            <w:proofErr w:type="spellStart"/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chemie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  <w:tr w:rsidR="001E0F73" w:rsidRPr="001C2CA5" w:rsidTr="001E0F73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F73" w:rsidRPr="003B584A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3B584A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Seminář občanský a společenskovědní základ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  <w:r w:rsidRPr="001C2CA5"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  <w:t>SOSZ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F73" w:rsidRPr="001C2CA5" w:rsidRDefault="001E0F73" w:rsidP="001E0F73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de-DE" w:eastAsia="de-DE"/>
              </w:rPr>
            </w:pPr>
          </w:p>
        </w:tc>
      </w:tr>
    </w:tbl>
    <w:p w:rsidR="002749C7" w:rsidRPr="001C2CA5" w:rsidRDefault="002749C7" w:rsidP="002749C7">
      <w:pPr>
        <w:rPr>
          <w:rFonts w:eastAsia="Times New Roman"/>
          <w:b/>
          <w:szCs w:val="20"/>
          <w:lang w:val="de-DE"/>
        </w:rPr>
      </w:pPr>
    </w:p>
    <w:p w:rsidR="002749C7" w:rsidRPr="001C2CA5" w:rsidRDefault="002749C7" w:rsidP="001E0F73">
      <w:pPr>
        <w:pStyle w:val="berschrift1"/>
        <w:rPr>
          <w:lang w:val="de-DE"/>
        </w:rPr>
      </w:pPr>
      <w:proofErr w:type="spellStart"/>
      <w:r w:rsidRPr="001C2CA5">
        <w:rPr>
          <w:lang w:val="de-DE"/>
        </w:rPr>
        <w:lastRenderedPageBreak/>
        <w:t>Žádost</w:t>
      </w:r>
      <w:proofErr w:type="spellEnd"/>
      <w:r w:rsidRPr="001C2CA5">
        <w:rPr>
          <w:lang w:val="de-DE"/>
        </w:rPr>
        <w:t xml:space="preserve"> o </w:t>
      </w:r>
      <w:proofErr w:type="spellStart"/>
      <w:r w:rsidRPr="001C2CA5">
        <w:rPr>
          <w:lang w:val="de-DE"/>
        </w:rPr>
        <w:t>uvolnění</w:t>
      </w:r>
      <w:proofErr w:type="spellEnd"/>
      <w:r w:rsidRPr="001C2CA5">
        <w:rPr>
          <w:lang w:val="de-DE"/>
        </w:rPr>
        <w:t xml:space="preserve"> z </w:t>
      </w:r>
      <w:proofErr w:type="spellStart"/>
      <w:r w:rsidRPr="001C2CA5">
        <w:rPr>
          <w:lang w:val="de-DE"/>
        </w:rPr>
        <w:t>vyučování</w:t>
      </w:r>
      <w:proofErr w:type="spellEnd"/>
      <w:r w:rsidRPr="001C2CA5">
        <w:rPr>
          <w:lang w:val="de-DE"/>
        </w:rPr>
        <w:t xml:space="preserve"> / Ansuchen um Freistellung vom Unterricht</w:t>
      </w:r>
    </w:p>
    <w:p w:rsidR="001E0F73" w:rsidRPr="001C2CA5" w:rsidRDefault="001E0F73" w:rsidP="001E0F73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1E0F73" w:rsidRPr="001C2CA5" w:rsidRDefault="001E0F73" w:rsidP="001E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1E0F73" w:rsidRPr="001C2CA5" w:rsidRDefault="001E0F73" w:rsidP="001E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  <w:proofErr w:type="spellStart"/>
      <w:r w:rsidRPr="003B584A">
        <w:rPr>
          <w:rFonts w:ascii="Calibri" w:eastAsia="Times New Roman" w:hAnsi="Calibri" w:cs="Arial"/>
          <w:sz w:val="20"/>
          <w:szCs w:val="20"/>
          <w:lang w:val="en-US"/>
        </w:rPr>
        <w:t>Jméno</w:t>
      </w:r>
      <w:proofErr w:type="spellEnd"/>
      <w:r w:rsidRPr="003B584A">
        <w:rPr>
          <w:rFonts w:ascii="Calibri" w:eastAsia="Times New Roman" w:hAnsi="Calibri" w:cs="Arial"/>
          <w:sz w:val="20"/>
          <w:szCs w:val="20"/>
          <w:lang w:val="en-US"/>
        </w:rPr>
        <w:t xml:space="preserve"> a </w:t>
      </w:r>
      <w:proofErr w:type="spellStart"/>
      <w:r w:rsidRPr="003B584A">
        <w:rPr>
          <w:rFonts w:ascii="Calibri" w:eastAsia="Times New Roman" w:hAnsi="Calibri" w:cs="Arial"/>
          <w:sz w:val="20"/>
          <w:szCs w:val="20"/>
          <w:lang w:val="en-US"/>
        </w:rPr>
        <w:t>příjmení</w:t>
      </w:r>
      <w:proofErr w:type="spellEnd"/>
      <w:r w:rsidRPr="003B584A">
        <w:rPr>
          <w:rFonts w:ascii="Calibri" w:eastAsia="Times New Roman" w:hAnsi="Calibri" w:cs="Arial"/>
          <w:sz w:val="20"/>
          <w:szCs w:val="20"/>
          <w:lang w:val="en-US"/>
        </w:rPr>
        <w:t xml:space="preserve"> </w:t>
      </w:r>
      <w:proofErr w:type="spellStart"/>
      <w:r w:rsidRPr="003B584A">
        <w:rPr>
          <w:rFonts w:ascii="Calibri" w:eastAsia="Times New Roman" w:hAnsi="Calibri" w:cs="Arial"/>
          <w:sz w:val="20"/>
          <w:szCs w:val="20"/>
          <w:lang w:val="en-US"/>
        </w:rPr>
        <w:t>žáka</w:t>
      </w:r>
      <w:proofErr w:type="spellEnd"/>
      <w:r w:rsidRPr="003B584A">
        <w:rPr>
          <w:rFonts w:ascii="Calibri" w:eastAsia="Times New Roman" w:hAnsi="Calibri" w:cs="Arial"/>
          <w:sz w:val="20"/>
          <w:szCs w:val="20"/>
          <w:lang w:val="en-US"/>
        </w:rPr>
        <w:t xml:space="preserve"> /Name: ………..</w:t>
      </w:r>
      <w:r w:rsidRPr="003B584A">
        <w:rPr>
          <w:rFonts w:ascii="Calibri" w:eastAsia="Times New Roman" w:hAnsi="Calibri" w:cs="Arial"/>
          <w:sz w:val="20"/>
          <w:szCs w:val="20"/>
          <w:lang w:val="en-US"/>
        </w:rPr>
        <w:tab/>
      </w:r>
      <w:r w:rsidRPr="003B584A">
        <w:rPr>
          <w:rFonts w:ascii="Calibri" w:eastAsia="Times New Roman" w:hAnsi="Calibri" w:cs="Arial"/>
          <w:sz w:val="20"/>
          <w:szCs w:val="20"/>
          <w:lang w:val="en-US"/>
        </w:rPr>
        <w:tab/>
      </w:r>
      <w:r w:rsidRPr="003B584A">
        <w:rPr>
          <w:rFonts w:ascii="Calibri" w:eastAsia="Times New Roman" w:hAnsi="Calibri" w:cs="Arial"/>
          <w:sz w:val="20"/>
          <w:szCs w:val="20"/>
          <w:lang w:val="en-US"/>
        </w:rPr>
        <w:tab/>
      </w:r>
      <w:r w:rsidRPr="003B584A">
        <w:rPr>
          <w:rFonts w:ascii="Calibri" w:eastAsia="Times New Roman" w:hAnsi="Calibri" w:cs="Arial"/>
          <w:sz w:val="20"/>
          <w:szCs w:val="20"/>
          <w:lang w:val="en-US"/>
        </w:rPr>
        <w:tab/>
        <w:t xml:space="preserve">  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Třída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/Klasse:………</w:t>
      </w:r>
    </w:p>
    <w:p w:rsidR="001E0F73" w:rsidRPr="001C2CA5" w:rsidRDefault="001E0F73" w:rsidP="001E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Datum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narození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/Geburtsdatum:……………</w:t>
      </w:r>
      <w:r w:rsidRPr="001C2CA5">
        <w:rPr>
          <w:rFonts w:ascii="Calibri" w:eastAsia="Times New Roman" w:hAnsi="Calibri" w:cs="Arial"/>
          <w:sz w:val="20"/>
          <w:szCs w:val="20"/>
          <w:lang w:val="de-DE"/>
        </w:rPr>
        <w:tab/>
      </w:r>
      <w:r w:rsidRPr="001C2CA5">
        <w:rPr>
          <w:rFonts w:ascii="Calibri" w:eastAsia="Times New Roman" w:hAnsi="Calibri" w:cs="Arial"/>
          <w:sz w:val="20"/>
          <w:szCs w:val="20"/>
          <w:lang w:val="de-DE"/>
        </w:rPr>
        <w:tab/>
      </w:r>
      <w:r w:rsidRPr="001C2CA5">
        <w:rPr>
          <w:rFonts w:ascii="Calibri" w:eastAsia="Times New Roman" w:hAnsi="Calibri" w:cs="Arial"/>
          <w:sz w:val="20"/>
          <w:szCs w:val="20"/>
          <w:lang w:val="de-DE"/>
        </w:rPr>
        <w:tab/>
        <w:t xml:space="preserve">               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Školní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rok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/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Sj</w:t>
      </w:r>
      <w:proofErr w:type="spellEnd"/>
      <w:proofErr w:type="gram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:………</w:t>
      </w:r>
      <w:proofErr w:type="gramEnd"/>
    </w:p>
    <w:p w:rsidR="001E0F73" w:rsidRPr="001C2CA5" w:rsidRDefault="001E0F73" w:rsidP="001E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</w:p>
    <w:p w:rsidR="001E0F73" w:rsidRPr="001C2CA5" w:rsidRDefault="001E0F73" w:rsidP="001E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Termín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uvolnění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/Termin der Freistellung :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od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>/von ……………. do/bis ……………..</w:t>
      </w:r>
    </w:p>
    <w:p w:rsidR="001E0F73" w:rsidRPr="001C2CA5" w:rsidRDefault="001E0F73" w:rsidP="001E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</w:p>
    <w:p w:rsidR="001E0F73" w:rsidRPr="001C2CA5" w:rsidRDefault="001E0F73" w:rsidP="001E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Důvod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/Begründung: </w:t>
      </w:r>
    </w:p>
    <w:p w:rsidR="001E0F73" w:rsidRPr="001C2CA5" w:rsidRDefault="001E0F73" w:rsidP="001E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</w:p>
    <w:p w:rsidR="001E0F73" w:rsidRPr="001C2CA5" w:rsidRDefault="001E0F73" w:rsidP="001E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  <w:r w:rsidRPr="001C2CA5">
        <w:rPr>
          <w:rFonts w:ascii="Calibri" w:eastAsia="Times New Roman" w:hAnsi="Calibri" w:cs="Arial"/>
          <w:sz w:val="20"/>
          <w:szCs w:val="20"/>
          <w:lang w:val="de-DE"/>
        </w:rPr>
        <w:t>………………………………………………….…………………..……..……………………………………………….………………..………</w:t>
      </w:r>
    </w:p>
    <w:p w:rsidR="001E0F73" w:rsidRPr="001C2CA5" w:rsidRDefault="001E0F73" w:rsidP="001E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</w:p>
    <w:p w:rsidR="001E0F73" w:rsidRPr="001C2CA5" w:rsidRDefault="001E0F73" w:rsidP="001E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  <w:r w:rsidRPr="001C2CA5">
        <w:rPr>
          <w:rFonts w:ascii="Calibri" w:eastAsia="Times New Roman" w:hAnsi="Calibri" w:cs="Arial"/>
          <w:sz w:val="20"/>
          <w:szCs w:val="20"/>
          <w:lang w:val="de-DE"/>
        </w:rPr>
        <w:t>………………………………………………….…………………..……..……………………………………………….………………..………</w:t>
      </w:r>
    </w:p>
    <w:p w:rsidR="001E0F73" w:rsidRPr="001C2CA5" w:rsidRDefault="001E0F73" w:rsidP="001E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</w:p>
    <w:p w:rsidR="001E0F73" w:rsidRPr="001C2CA5" w:rsidRDefault="001E0F73" w:rsidP="001E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  <w:r w:rsidRPr="001C2CA5">
        <w:rPr>
          <w:rFonts w:ascii="Calibri" w:eastAsia="Times New Roman" w:hAnsi="Calibri" w:cs="Arial"/>
          <w:sz w:val="20"/>
          <w:szCs w:val="20"/>
          <w:lang w:val="de-DE"/>
        </w:rPr>
        <w:t>………………………………………………….…………………..……..……………………………………………….………………..………</w:t>
      </w:r>
    </w:p>
    <w:p w:rsidR="001E0F73" w:rsidRPr="001C2CA5" w:rsidRDefault="001E0F73" w:rsidP="001E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</w:p>
    <w:p w:rsidR="001E0F73" w:rsidRPr="001C2CA5" w:rsidRDefault="001E0F73" w:rsidP="001E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</w:p>
    <w:p w:rsidR="001E0F73" w:rsidRPr="001C2CA5" w:rsidRDefault="001E0F73" w:rsidP="001E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  <w:r w:rsidRPr="001C2CA5">
        <w:rPr>
          <w:rFonts w:ascii="Calibri" w:eastAsia="Times New Roman" w:hAnsi="Calibri" w:cs="Arial"/>
          <w:sz w:val="20"/>
          <w:szCs w:val="20"/>
          <w:lang w:val="de-DE"/>
        </w:rPr>
        <w:t>V 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Praze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dne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/Prag, Datum  ……………………………….….  </w:t>
      </w:r>
    </w:p>
    <w:p w:rsidR="001E0F73" w:rsidRPr="001C2CA5" w:rsidRDefault="001E0F73" w:rsidP="001E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Podpis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zákonného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zástupce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/ Unterschrift der Erziehungsberechtigten ……..……………………………………</w:t>
      </w:r>
    </w:p>
    <w:p w:rsidR="001E0F73" w:rsidRPr="001C2CA5" w:rsidRDefault="001E0F73" w:rsidP="001E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1E0F73" w:rsidRPr="001C2CA5" w:rsidRDefault="001E0F73" w:rsidP="001E0F73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de-DE"/>
        </w:rPr>
      </w:pPr>
    </w:p>
    <w:p w:rsidR="001E0F73" w:rsidRPr="001C2CA5" w:rsidRDefault="004B7313" w:rsidP="001E0F73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de-DE"/>
        </w:rPr>
      </w:pPr>
      <w:r>
        <w:rPr>
          <w:rFonts w:ascii="Calibri" w:eastAsia="Times New Roman" w:hAnsi="Calibri" w:cs="Arial"/>
          <w:b/>
          <w:sz w:val="24"/>
          <w:szCs w:val="24"/>
          <w:lang w:val="de-DE"/>
        </w:rPr>
        <w:pict>
          <v:rect id="_x0000_i1025" style="width:489pt;height:1.5pt" o:hralign="center" o:hrstd="t" o:hr="t" fillcolor="#a0a0a0" stroked="f"/>
        </w:pict>
      </w: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val="de-DE"/>
        </w:rPr>
      </w:pPr>
      <w:proofErr w:type="spellStart"/>
      <w:r w:rsidRPr="001C2CA5">
        <w:rPr>
          <w:rFonts w:ascii="Calibri" w:eastAsia="Times New Roman" w:hAnsi="Calibri" w:cs="Arial"/>
          <w:b/>
          <w:sz w:val="20"/>
          <w:szCs w:val="20"/>
          <w:lang w:val="de-DE"/>
        </w:rPr>
        <w:t>Vyplňuje</w:t>
      </w:r>
      <w:proofErr w:type="spellEnd"/>
      <w:r w:rsidRPr="001C2CA5">
        <w:rPr>
          <w:rFonts w:ascii="Calibri" w:eastAsia="Times New Roman" w:hAnsi="Calibri" w:cs="Arial"/>
          <w:b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Arial"/>
          <w:b/>
          <w:sz w:val="20"/>
          <w:szCs w:val="20"/>
          <w:lang w:val="de-DE"/>
        </w:rPr>
        <w:t>škola</w:t>
      </w:r>
      <w:proofErr w:type="spellEnd"/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val="de-DE"/>
        </w:rPr>
      </w:pPr>
    </w:p>
    <w:p w:rsidR="001E0F73" w:rsidRPr="001C2CA5" w:rsidRDefault="001E0F73" w:rsidP="001E0F7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val="de-DE"/>
        </w:rPr>
      </w:pPr>
      <w:proofErr w:type="spellStart"/>
      <w:r w:rsidRPr="001C2CA5">
        <w:rPr>
          <w:rFonts w:ascii="Calibri" w:eastAsia="Times New Roman" w:hAnsi="Calibri" w:cs="Arial"/>
          <w:b/>
          <w:sz w:val="20"/>
          <w:szCs w:val="20"/>
          <w:lang w:val="de-DE"/>
        </w:rPr>
        <w:t>Vyjádření</w:t>
      </w:r>
      <w:proofErr w:type="spellEnd"/>
      <w:r w:rsidRPr="001C2CA5">
        <w:rPr>
          <w:rFonts w:ascii="Calibri" w:eastAsia="Times New Roman" w:hAnsi="Calibri" w:cs="Arial"/>
          <w:b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Arial"/>
          <w:b/>
          <w:sz w:val="20"/>
          <w:szCs w:val="20"/>
          <w:lang w:val="de-DE"/>
        </w:rPr>
        <w:t>třídního</w:t>
      </w:r>
      <w:proofErr w:type="spellEnd"/>
      <w:r w:rsidRPr="001C2CA5">
        <w:rPr>
          <w:rFonts w:ascii="Calibri" w:eastAsia="Times New Roman" w:hAnsi="Calibri" w:cs="Arial"/>
          <w:b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Arial"/>
          <w:b/>
          <w:sz w:val="20"/>
          <w:szCs w:val="20"/>
          <w:lang w:val="de-DE"/>
        </w:rPr>
        <w:t>učitele</w:t>
      </w:r>
      <w:proofErr w:type="spellEnd"/>
      <w:r w:rsidRPr="001C2CA5">
        <w:rPr>
          <w:rFonts w:ascii="Calibri" w:eastAsia="Times New Roman" w:hAnsi="Calibri" w:cs="Arial"/>
          <w:b/>
          <w:sz w:val="20"/>
          <w:szCs w:val="20"/>
          <w:lang w:val="de-DE"/>
        </w:rPr>
        <w:t xml:space="preserve"> – </w:t>
      </w:r>
      <w:proofErr w:type="spellStart"/>
      <w:r w:rsidRPr="001C2CA5">
        <w:rPr>
          <w:rFonts w:ascii="Calibri" w:eastAsia="Times New Roman" w:hAnsi="Calibri" w:cs="Arial"/>
          <w:b/>
          <w:sz w:val="20"/>
          <w:szCs w:val="20"/>
          <w:lang w:val="de-DE"/>
        </w:rPr>
        <w:t>třídní</w:t>
      </w:r>
      <w:proofErr w:type="spellEnd"/>
      <w:r w:rsidRPr="001C2CA5">
        <w:rPr>
          <w:rFonts w:ascii="Calibri" w:eastAsia="Times New Roman" w:hAnsi="Calibri" w:cs="Arial"/>
          <w:b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Arial"/>
          <w:b/>
          <w:sz w:val="20"/>
          <w:szCs w:val="20"/>
          <w:lang w:val="de-DE"/>
        </w:rPr>
        <w:t>učitelky</w:t>
      </w:r>
      <w:proofErr w:type="spellEnd"/>
    </w:p>
    <w:p w:rsidR="001E0F73" w:rsidRPr="001C2CA5" w:rsidRDefault="001E0F73" w:rsidP="001E0F7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val="de-DE"/>
        </w:rPr>
      </w:pPr>
      <w:r w:rsidRPr="001C2CA5">
        <w:rPr>
          <w:rFonts w:ascii="Calibri" w:eastAsia="Times New Roman" w:hAnsi="Calibri" w:cs="Arial"/>
          <w:b/>
          <w:sz w:val="20"/>
          <w:szCs w:val="20"/>
          <w:lang w:val="de-DE"/>
        </w:rPr>
        <w:t>Zustimmung des KVs</w:t>
      </w:r>
    </w:p>
    <w:p w:rsidR="001E0F73" w:rsidRPr="001C2CA5" w:rsidRDefault="001E0F73" w:rsidP="001E0F7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val="de-DE"/>
        </w:rPr>
      </w:pP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de-DE"/>
        </w:rPr>
      </w:pPr>
      <w:proofErr w:type="spellStart"/>
      <w:r w:rsidRPr="001C2CA5">
        <w:rPr>
          <w:rFonts w:ascii="Calibri" w:eastAsia="Times New Roman" w:hAnsi="Calibri" w:cs="Times New Roman"/>
          <w:sz w:val="20"/>
          <w:szCs w:val="20"/>
          <w:lang w:val="de-DE"/>
        </w:rPr>
        <w:t>Žádost</w:t>
      </w:r>
      <w:proofErr w:type="spellEnd"/>
      <w:r w:rsidRPr="001C2CA5">
        <w:rPr>
          <w:rFonts w:ascii="Calibri" w:eastAsia="Times New Roman" w:hAnsi="Calibri" w:cs="Times New Roman"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Times New Roman"/>
          <w:sz w:val="20"/>
          <w:szCs w:val="20"/>
          <w:lang w:val="de-DE"/>
        </w:rPr>
        <w:t>přijata</w:t>
      </w:r>
      <w:proofErr w:type="spellEnd"/>
      <w:r w:rsidRPr="001C2CA5">
        <w:rPr>
          <w:rFonts w:ascii="Calibri" w:eastAsia="Times New Roman" w:hAnsi="Calibri" w:cs="Times New Roman"/>
          <w:sz w:val="20"/>
          <w:szCs w:val="20"/>
          <w:lang w:val="de-DE"/>
        </w:rPr>
        <w:t>/Eingelangt am ……………………………… (</w:t>
      </w:r>
      <w:proofErr w:type="spellStart"/>
      <w:r w:rsidRPr="001C2CA5">
        <w:rPr>
          <w:rFonts w:ascii="Calibri" w:eastAsia="Times New Roman" w:hAnsi="Calibri" w:cs="Times New Roman"/>
          <w:sz w:val="20"/>
          <w:szCs w:val="20"/>
          <w:lang w:val="de-DE"/>
        </w:rPr>
        <w:t>vyplňuje</w:t>
      </w:r>
      <w:proofErr w:type="spellEnd"/>
      <w:r w:rsidRPr="001C2CA5">
        <w:rPr>
          <w:rFonts w:ascii="Calibri" w:eastAsia="Times New Roman" w:hAnsi="Calibri" w:cs="Times New Roman"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Times New Roman"/>
          <w:sz w:val="20"/>
          <w:szCs w:val="20"/>
          <w:lang w:val="de-DE"/>
        </w:rPr>
        <w:t>třídní</w:t>
      </w:r>
      <w:proofErr w:type="spellEnd"/>
      <w:r w:rsidRPr="001C2CA5">
        <w:rPr>
          <w:rFonts w:ascii="Calibri" w:eastAsia="Times New Roman" w:hAnsi="Calibri" w:cs="Times New Roman"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Times New Roman"/>
          <w:sz w:val="20"/>
          <w:szCs w:val="20"/>
          <w:lang w:val="de-DE"/>
        </w:rPr>
        <w:t>učitel</w:t>
      </w:r>
      <w:proofErr w:type="spellEnd"/>
      <w:r w:rsidRPr="001C2CA5">
        <w:rPr>
          <w:rFonts w:ascii="Calibri" w:eastAsia="Times New Roman" w:hAnsi="Calibri" w:cs="Times New Roman"/>
          <w:sz w:val="20"/>
          <w:szCs w:val="20"/>
          <w:lang w:val="de-DE"/>
        </w:rPr>
        <w:t>/ist vom KV auszufüllen)</w:t>
      </w: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Po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dohodě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> 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třídního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učitele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–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třídní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učitelky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s 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vyučujícími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jednotlivých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předmětů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zaujímám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toto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stanovisko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>/</w:t>
      </w: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Nach Rücksprache des KV mit den Fachlehrer ergeht folgende Stellungnahme: </w:t>
      </w: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  <w:r w:rsidRPr="001C2CA5">
        <w:rPr>
          <w:rFonts w:ascii="Calibri" w:eastAsia="Times New Roman" w:hAnsi="Calibri" w:cs="Arial"/>
          <w:sz w:val="20"/>
          <w:szCs w:val="20"/>
          <w:lang w:val="de-DE"/>
        </w:rPr>
        <w:t>………………………………………………………………….</w:t>
      </w: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  <w:r w:rsidRPr="001C2CA5">
        <w:rPr>
          <w:rFonts w:ascii="Calibri" w:eastAsia="Times New Roman" w:hAnsi="Calibri" w:cs="Arial"/>
          <w:sz w:val="24"/>
          <w:szCs w:val="24"/>
          <w:lang w:val="de-DE"/>
        </w:rPr>
        <w:t>………………………………………………………</w:t>
      </w: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Jméno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/Name: …………………………………… 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Podpis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>/Unterschrift :……………..</w:t>
      </w: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</w:p>
    <w:p w:rsidR="001E0F73" w:rsidRPr="001C2CA5" w:rsidRDefault="001E0F73" w:rsidP="001E0F7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val="de-DE"/>
        </w:rPr>
      </w:pPr>
    </w:p>
    <w:p w:rsidR="001E0F73" w:rsidRPr="001C2CA5" w:rsidRDefault="001E0F73" w:rsidP="001E0F7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val="de-DE"/>
        </w:rPr>
      </w:pPr>
    </w:p>
    <w:p w:rsidR="001E0F73" w:rsidRPr="001C2CA5" w:rsidRDefault="001E0F73" w:rsidP="001E0F7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val="de-DE"/>
        </w:rPr>
      </w:pPr>
      <w:proofErr w:type="spellStart"/>
      <w:r w:rsidRPr="001C2CA5">
        <w:rPr>
          <w:rFonts w:ascii="Calibri" w:eastAsia="Times New Roman" w:hAnsi="Calibri" w:cs="Arial"/>
          <w:b/>
          <w:sz w:val="20"/>
          <w:szCs w:val="20"/>
          <w:lang w:val="de-DE"/>
        </w:rPr>
        <w:t>Vyjádření</w:t>
      </w:r>
      <w:proofErr w:type="spellEnd"/>
      <w:r w:rsidRPr="001C2CA5">
        <w:rPr>
          <w:rFonts w:ascii="Calibri" w:eastAsia="Times New Roman" w:hAnsi="Calibri" w:cs="Arial"/>
          <w:b/>
          <w:sz w:val="20"/>
          <w:szCs w:val="20"/>
          <w:lang w:val="de-DE"/>
        </w:rPr>
        <w:t xml:space="preserve">  </w:t>
      </w:r>
      <w:proofErr w:type="spellStart"/>
      <w:r w:rsidRPr="001C2CA5">
        <w:rPr>
          <w:rFonts w:ascii="Calibri" w:eastAsia="Times New Roman" w:hAnsi="Calibri" w:cs="Arial"/>
          <w:b/>
          <w:sz w:val="20"/>
          <w:szCs w:val="20"/>
          <w:lang w:val="de-DE"/>
        </w:rPr>
        <w:t>ředitelky</w:t>
      </w:r>
      <w:proofErr w:type="spellEnd"/>
      <w:r w:rsidRPr="001C2CA5">
        <w:rPr>
          <w:rFonts w:ascii="Calibri" w:eastAsia="Times New Roman" w:hAnsi="Calibri" w:cs="Arial"/>
          <w:b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Arial"/>
          <w:b/>
          <w:sz w:val="20"/>
          <w:szCs w:val="20"/>
          <w:lang w:val="de-DE"/>
        </w:rPr>
        <w:t>školy</w:t>
      </w:r>
      <w:proofErr w:type="spellEnd"/>
    </w:p>
    <w:p w:rsidR="001E0F73" w:rsidRPr="001C2CA5" w:rsidRDefault="001E0F73" w:rsidP="001E0F7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val="de-DE"/>
        </w:rPr>
      </w:pP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  <w:r w:rsidRPr="001C2CA5">
        <w:rPr>
          <w:rFonts w:ascii="Calibri" w:eastAsia="Times New Roman" w:hAnsi="Calibri" w:cs="Arial"/>
          <w:sz w:val="20"/>
          <w:szCs w:val="20"/>
          <w:lang w:val="de-DE"/>
        </w:rPr>
        <w:t>……………………………………………………………………………………….….…..................................</w:t>
      </w: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</w:p>
    <w:p w:rsidR="001E0F73" w:rsidRPr="001C2CA5" w:rsidRDefault="001E0F73" w:rsidP="001E0F73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de-DE"/>
        </w:rPr>
      </w:pPr>
      <w:r w:rsidRPr="001C2CA5">
        <w:rPr>
          <w:rFonts w:ascii="Calibri" w:eastAsia="Times New Roman" w:hAnsi="Calibri" w:cs="Arial"/>
          <w:sz w:val="20"/>
          <w:szCs w:val="20"/>
          <w:lang w:val="de-DE"/>
        </w:rPr>
        <w:t>V 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Praze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dne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 </w:t>
      </w:r>
      <w:proofErr w:type="gram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……………………………..</w:t>
      </w:r>
      <w:proofErr w:type="gram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                                                                </w:t>
      </w:r>
    </w:p>
    <w:p w:rsidR="001E0F73" w:rsidRPr="001C2CA5" w:rsidRDefault="001E0F73" w:rsidP="001E0F73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val="de-DE"/>
        </w:rPr>
      </w:pPr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                                                                                        Mag. Isabella Haleš                                                                                              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ředitelka</w:t>
      </w:r>
      <w:proofErr w:type="spellEnd"/>
      <w:r w:rsidRPr="001C2CA5">
        <w:rPr>
          <w:rFonts w:ascii="Calibri" w:eastAsia="Times New Roman" w:hAnsi="Calibri" w:cs="Arial"/>
          <w:sz w:val="20"/>
          <w:szCs w:val="20"/>
          <w:lang w:val="de-DE"/>
        </w:rPr>
        <w:t xml:space="preserve"> </w:t>
      </w:r>
      <w:proofErr w:type="spellStart"/>
      <w:r w:rsidRPr="001C2CA5">
        <w:rPr>
          <w:rFonts w:ascii="Calibri" w:eastAsia="Times New Roman" w:hAnsi="Calibri" w:cs="Arial"/>
          <w:sz w:val="20"/>
          <w:szCs w:val="20"/>
          <w:lang w:val="de-DE"/>
        </w:rPr>
        <w:t>školy</w:t>
      </w:r>
      <w:proofErr w:type="spellEnd"/>
    </w:p>
    <w:p w:rsidR="00D66724" w:rsidRPr="001C2CA5" w:rsidRDefault="00D66724" w:rsidP="00C02D99">
      <w:pPr>
        <w:rPr>
          <w:lang w:val="de-DE"/>
        </w:rPr>
      </w:pPr>
    </w:p>
    <w:sectPr w:rsidR="00D66724" w:rsidRPr="001C2CA5" w:rsidSect="00C02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3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4A" w:rsidRDefault="003B584A" w:rsidP="00E144B5">
      <w:pPr>
        <w:spacing w:after="0" w:line="240" w:lineRule="auto"/>
      </w:pPr>
      <w:r>
        <w:separator/>
      </w:r>
    </w:p>
  </w:endnote>
  <w:endnote w:type="continuationSeparator" w:id="0">
    <w:p w:rsidR="003B584A" w:rsidRDefault="003B584A" w:rsidP="00E1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313" w:rsidRDefault="004B73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4A" w:rsidRDefault="004B7313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S:\Pädagogischer Bereich Vzdelavaci oblast\02 Interne Verordnungen\SchülerInnen\IVP PLPP Freistellungen\Formular Freistellung.docx</w:t>
    </w:r>
    <w:r>
      <w:rPr>
        <w:noProof/>
      </w:rPr>
      <w:fldChar w:fldCharType="end"/>
    </w:r>
    <w:bookmarkStart w:id="0" w:name="_GoBack"/>
    <w:bookmarkEnd w:id="0"/>
  </w:p>
  <w:p w:rsidR="003B584A" w:rsidRPr="00E144B5" w:rsidRDefault="003B584A" w:rsidP="004E4FE3">
    <w:pPr>
      <w:pStyle w:val="Fuzeile"/>
      <w:tabs>
        <w:tab w:val="clear" w:pos="4536"/>
        <w:tab w:val="left" w:pos="4266"/>
        <w:tab w:val="left" w:pos="5201"/>
      </w:tabs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313" w:rsidRDefault="004B73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4A" w:rsidRDefault="003B584A" w:rsidP="00E144B5">
      <w:pPr>
        <w:spacing w:after="0" w:line="240" w:lineRule="auto"/>
      </w:pPr>
      <w:r>
        <w:separator/>
      </w:r>
    </w:p>
  </w:footnote>
  <w:footnote w:type="continuationSeparator" w:id="0">
    <w:p w:rsidR="003B584A" w:rsidRDefault="003B584A" w:rsidP="00E1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4A" w:rsidRDefault="003B584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4A" w:rsidRPr="001B2A6A" w:rsidRDefault="003B584A" w:rsidP="00B71B19">
    <w:pPr>
      <w:pStyle w:val="Kopfzeile"/>
      <w:tabs>
        <w:tab w:val="left" w:pos="0"/>
      </w:tabs>
      <w:rPr>
        <w:sz w:val="8"/>
      </w:rPr>
    </w:pPr>
    <w:r>
      <w:rPr>
        <w:rFonts w:ascii="Arial" w:hAnsi="Arial" w:cs="Arial"/>
        <w:noProof/>
        <w:color w:val="333333"/>
        <w:lang w:val="de-DE" w:eastAsia="de-DE"/>
      </w:rPr>
      <w:drawing>
        <wp:anchor distT="0" distB="0" distL="114300" distR="114300" simplePos="0" relativeHeight="251658240" behindDoc="0" locked="0" layoutInCell="1" allowOverlap="1" wp14:anchorId="55BB03AC" wp14:editId="0288BE98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6137275" cy="540385"/>
          <wp:effectExtent l="0" t="0" r="0" b="0"/>
          <wp:wrapSquare wrapText="bothSides"/>
          <wp:docPr id="3" name="Picture 3" descr="C:\ComplexWebServer\http_docs\beta.oegp\corporate design\logo - final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ComplexWebServer\http_docs\beta.oegp\corporate design\logo - final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1B19">
      <w:rPr>
        <w:rFonts w:ascii="Arial" w:hAnsi="Arial" w:cs="Arial"/>
        <w:noProof/>
        <w:color w:val="333333"/>
      </w:rPr>
      <w:t xml:space="preserve"> </w:t>
    </w:r>
  </w:p>
  <w:p w:rsidR="003B584A" w:rsidRPr="001B2A6A" w:rsidRDefault="003B584A" w:rsidP="00E144B5">
    <w:pPr>
      <w:pStyle w:val="Kopfzeile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313" w:rsidRDefault="004B73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5A7"/>
    <w:multiLevelType w:val="hybridMultilevel"/>
    <w:tmpl w:val="833E86BE"/>
    <w:lvl w:ilvl="0" w:tplc="E5F8E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34B"/>
    <w:multiLevelType w:val="hybridMultilevel"/>
    <w:tmpl w:val="FDF2CB48"/>
    <w:lvl w:ilvl="0" w:tplc="E5F8E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54E"/>
    <w:multiLevelType w:val="hybridMultilevel"/>
    <w:tmpl w:val="2242B3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418E7"/>
    <w:multiLevelType w:val="hybridMultilevel"/>
    <w:tmpl w:val="FB827340"/>
    <w:lvl w:ilvl="0" w:tplc="E5F8E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655C"/>
    <w:multiLevelType w:val="hybridMultilevel"/>
    <w:tmpl w:val="165C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524BA"/>
    <w:multiLevelType w:val="hybridMultilevel"/>
    <w:tmpl w:val="2ED2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330F1"/>
    <w:multiLevelType w:val="hybridMultilevel"/>
    <w:tmpl w:val="D1FA24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0D2C"/>
    <w:multiLevelType w:val="hybridMultilevel"/>
    <w:tmpl w:val="F320D578"/>
    <w:lvl w:ilvl="0" w:tplc="E5F8E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46DCE"/>
    <w:multiLevelType w:val="hybridMultilevel"/>
    <w:tmpl w:val="13D656AE"/>
    <w:lvl w:ilvl="0" w:tplc="25104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1A5CED"/>
    <w:multiLevelType w:val="hybridMultilevel"/>
    <w:tmpl w:val="4DBA65A8"/>
    <w:lvl w:ilvl="0" w:tplc="E5F8E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F0508"/>
    <w:multiLevelType w:val="hybridMultilevel"/>
    <w:tmpl w:val="6172D7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F84CE5"/>
    <w:multiLevelType w:val="hybridMultilevel"/>
    <w:tmpl w:val="349CC7F6"/>
    <w:lvl w:ilvl="0" w:tplc="B27A7F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904DD"/>
    <w:multiLevelType w:val="hybridMultilevel"/>
    <w:tmpl w:val="1666C0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72795"/>
    <w:multiLevelType w:val="hybridMultilevel"/>
    <w:tmpl w:val="8494A3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51481A"/>
    <w:multiLevelType w:val="hybridMultilevel"/>
    <w:tmpl w:val="55C82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11A4E"/>
    <w:multiLevelType w:val="hybridMultilevel"/>
    <w:tmpl w:val="94C601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8A755B6"/>
    <w:multiLevelType w:val="hybridMultilevel"/>
    <w:tmpl w:val="DC7044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70697"/>
    <w:multiLevelType w:val="hybridMultilevel"/>
    <w:tmpl w:val="3774E200"/>
    <w:lvl w:ilvl="0" w:tplc="8C0086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D6E83"/>
    <w:multiLevelType w:val="hybridMultilevel"/>
    <w:tmpl w:val="9B7EBEFE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68C05878"/>
    <w:multiLevelType w:val="hybridMultilevel"/>
    <w:tmpl w:val="09FA08FC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6A882B37"/>
    <w:multiLevelType w:val="hybridMultilevel"/>
    <w:tmpl w:val="17FC7BCE"/>
    <w:lvl w:ilvl="0" w:tplc="E5F8E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80E5A"/>
    <w:multiLevelType w:val="hybridMultilevel"/>
    <w:tmpl w:val="45CAB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960DB"/>
    <w:multiLevelType w:val="hybridMultilevel"/>
    <w:tmpl w:val="011A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A3061"/>
    <w:multiLevelType w:val="hybridMultilevel"/>
    <w:tmpl w:val="E8B28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5"/>
  </w:num>
  <w:num w:numId="5">
    <w:abstractNumId w:val="13"/>
  </w:num>
  <w:num w:numId="6">
    <w:abstractNumId w:val="8"/>
  </w:num>
  <w:num w:numId="7">
    <w:abstractNumId w:val="23"/>
  </w:num>
  <w:num w:numId="8">
    <w:abstractNumId w:val="2"/>
  </w:num>
  <w:num w:numId="9">
    <w:abstractNumId w:val="10"/>
  </w:num>
  <w:num w:numId="10">
    <w:abstractNumId w:val="21"/>
  </w:num>
  <w:num w:numId="11">
    <w:abstractNumId w:val="12"/>
  </w:num>
  <w:num w:numId="12">
    <w:abstractNumId w:val="4"/>
  </w:num>
  <w:num w:numId="13">
    <w:abstractNumId w:val="11"/>
  </w:num>
  <w:num w:numId="14">
    <w:abstractNumId w:val="16"/>
  </w:num>
  <w:num w:numId="15">
    <w:abstractNumId w:val="5"/>
  </w:num>
  <w:num w:numId="16">
    <w:abstractNumId w:val="9"/>
  </w:num>
  <w:num w:numId="17">
    <w:abstractNumId w:val="3"/>
  </w:num>
  <w:num w:numId="18">
    <w:abstractNumId w:val="20"/>
  </w:num>
  <w:num w:numId="19">
    <w:abstractNumId w:val="0"/>
  </w:num>
  <w:num w:numId="20">
    <w:abstractNumId w:val="1"/>
  </w:num>
  <w:num w:numId="21">
    <w:abstractNumId w:val="7"/>
  </w:num>
  <w:num w:numId="22">
    <w:abstractNumId w:val="17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07"/>
    <w:rsid w:val="000222FB"/>
    <w:rsid w:val="000231BF"/>
    <w:rsid w:val="0005217F"/>
    <w:rsid w:val="00055E2E"/>
    <w:rsid w:val="000633ED"/>
    <w:rsid w:val="0006784B"/>
    <w:rsid w:val="00093983"/>
    <w:rsid w:val="000A582B"/>
    <w:rsid w:val="000A5F00"/>
    <w:rsid w:val="000B3855"/>
    <w:rsid w:val="000E1587"/>
    <w:rsid w:val="00103C81"/>
    <w:rsid w:val="00104AFA"/>
    <w:rsid w:val="001100EC"/>
    <w:rsid w:val="00126679"/>
    <w:rsid w:val="00151BA6"/>
    <w:rsid w:val="00157CEE"/>
    <w:rsid w:val="00163BE3"/>
    <w:rsid w:val="00175116"/>
    <w:rsid w:val="00193972"/>
    <w:rsid w:val="00195924"/>
    <w:rsid w:val="001B2A6A"/>
    <w:rsid w:val="001B3B4E"/>
    <w:rsid w:val="001B499B"/>
    <w:rsid w:val="001C2CA5"/>
    <w:rsid w:val="001C78CA"/>
    <w:rsid w:val="001E0F73"/>
    <w:rsid w:val="001E7A0A"/>
    <w:rsid w:val="001F7963"/>
    <w:rsid w:val="00206FB8"/>
    <w:rsid w:val="00222321"/>
    <w:rsid w:val="00231D1E"/>
    <w:rsid w:val="00236353"/>
    <w:rsid w:val="00256BB2"/>
    <w:rsid w:val="002749C7"/>
    <w:rsid w:val="00286373"/>
    <w:rsid w:val="002A15D1"/>
    <w:rsid w:val="002A7E07"/>
    <w:rsid w:val="002B425F"/>
    <w:rsid w:val="002D3BCD"/>
    <w:rsid w:val="002D6EA3"/>
    <w:rsid w:val="003137EC"/>
    <w:rsid w:val="00330034"/>
    <w:rsid w:val="003356F6"/>
    <w:rsid w:val="00351C9A"/>
    <w:rsid w:val="0035593D"/>
    <w:rsid w:val="00360FF8"/>
    <w:rsid w:val="003657E4"/>
    <w:rsid w:val="00383CAF"/>
    <w:rsid w:val="003B584A"/>
    <w:rsid w:val="003B71E9"/>
    <w:rsid w:val="003D455B"/>
    <w:rsid w:val="003D5D1C"/>
    <w:rsid w:val="00406E2B"/>
    <w:rsid w:val="00434A0A"/>
    <w:rsid w:val="004350DF"/>
    <w:rsid w:val="0043634B"/>
    <w:rsid w:val="00454DAA"/>
    <w:rsid w:val="004641C7"/>
    <w:rsid w:val="00465E56"/>
    <w:rsid w:val="00466FA8"/>
    <w:rsid w:val="004737DA"/>
    <w:rsid w:val="00474EDF"/>
    <w:rsid w:val="004872D9"/>
    <w:rsid w:val="004A7B5F"/>
    <w:rsid w:val="004B7313"/>
    <w:rsid w:val="004D225B"/>
    <w:rsid w:val="004D4AB3"/>
    <w:rsid w:val="004D57B4"/>
    <w:rsid w:val="004E4FE3"/>
    <w:rsid w:val="004E67E3"/>
    <w:rsid w:val="004F4E03"/>
    <w:rsid w:val="005038DC"/>
    <w:rsid w:val="005146C4"/>
    <w:rsid w:val="00517465"/>
    <w:rsid w:val="0051757D"/>
    <w:rsid w:val="00523AB6"/>
    <w:rsid w:val="00524442"/>
    <w:rsid w:val="005607F4"/>
    <w:rsid w:val="00586218"/>
    <w:rsid w:val="005D0140"/>
    <w:rsid w:val="005F1114"/>
    <w:rsid w:val="006710AF"/>
    <w:rsid w:val="0067147A"/>
    <w:rsid w:val="006839BF"/>
    <w:rsid w:val="00693C4C"/>
    <w:rsid w:val="006E786D"/>
    <w:rsid w:val="006E7905"/>
    <w:rsid w:val="006F602D"/>
    <w:rsid w:val="006F70AF"/>
    <w:rsid w:val="00737967"/>
    <w:rsid w:val="00740341"/>
    <w:rsid w:val="007510EA"/>
    <w:rsid w:val="00753825"/>
    <w:rsid w:val="007615A3"/>
    <w:rsid w:val="0079413E"/>
    <w:rsid w:val="00794C29"/>
    <w:rsid w:val="007C5F84"/>
    <w:rsid w:val="007F6D3D"/>
    <w:rsid w:val="0081251F"/>
    <w:rsid w:val="008200A6"/>
    <w:rsid w:val="00820606"/>
    <w:rsid w:val="00832E9F"/>
    <w:rsid w:val="008503AC"/>
    <w:rsid w:val="00861515"/>
    <w:rsid w:val="008822C0"/>
    <w:rsid w:val="00887DBD"/>
    <w:rsid w:val="008A7CC8"/>
    <w:rsid w:val="008B0C8E"/>
    <w:rsid w:val="008C1FA7"/>
    <w:rsid w:val="008D0F3D"/>
    <w:rsid w:val="008D4243"/>
    <w:rsid w:val="008E53A5"/>
    <w:rsid w:val="00910D5D"/>
    <w:rsid w:val="0091553C"/>
    <w:rsid w:val="00932A64"/>
    <w:rsid w:val="009566FF"/>
    <w:rsid w:val="00982AEE"/>
    <w:rsid w:val="0099573F"/>
    <w:rsid w:val="0099616E"/>
    <w:rsid w:val="009A7A45"/>
    <w:rsid w:val="009C5D8E"/>
    <w:rsid w:val="009D2C12"/>
    <w:rsid w:val="009D5FE6"/>
    <w:rsid w:val="009D67A5"/>
    <w:rsid w:val="009E1B31"/>
    <w:rsid w:val="009F49D6"/>
    <w:rsid w:val="00A1727B"/>
    <w:rsid w:val="00A27EAC"/>
    <w:rsid w:val="00A3158B"/>
    <w:rsid w:val="00A76927"/>
    <w:rsid w:val="00A81CB3"/>
    <w:rsid w:val="00A938A0"/>
    <w:rsid w:val="00AB5F3F"/>
    <w:rsid w:val="00AD6458"/>
    <w:rsid w:val="00AF72BD"/>
    <w:rsid w:val="00B064FB"/>
    <w:rsid w:val="00B133AB"/>
    <w:rsid w:val="00B60104"/>
    <w:rsid w:val="00B705EE"/>
    <w:rsid w:val="00B71B19"/>
    <w:rsid w:val="00B83BD7"/>
    <w:rsid w:val="00B97BD2"/>
    <w:rsid w:val="00BA7E46"/>
    <w:rsid w:val="00BD03A2"/>
    <w:rsid w:val="00BE198D"/>
    <w:rsid w:val="00BE7E5A"/>
    <w:rsid w:val="00BF4993"/>
    <w:rsid w:val="00BF7F93"/>
    <w:rsid w:val="00C02D99"/>
    <w:rsid w:val="00C17215"/>
    <w:rsid w:val="00C35F7D"/>
    <w:rsid w:val="00C64156"/>
    <w:rsid w:val="00CB28A3"/>
    <w:rsid w:val="00CB716C"/>
    <w:rsid w:val="00CD5674"/>
    <w:rsid w:val="00D13FD6"/>
    <w:rsid w:val="00D32B45"/>
    <w:rsid w:val="00D346C6"/>
    <w:rsid w:val="00D36BCD"/>
    <w:rsid w:val="00D43ED8"/>
    <w:rsid w:val="00D4713F"/>
    <w:rsid w:val="00D57F7F"/>
    <w:rsid w:val="00D64110"/>
    <w:rsid w:val="00D66724"/>
    <w:rsid w:val="00D669F4"/>
    <w:rsid w:val="00D80DF3"/>
    <w:rsid w:val="00D953DD"/>
    <w:rsid w:val="00DA7E12"/>
    <w:rsid w:val="00DF3306"/>
    <w:rsid w:val="00DF5D43"/>
    <w:rsid w:val="00E04A3D"/>
    <w:rsid w:val="00E064E4"/>
    <w:rsid w:val="00E10880"/>
    <w:rsid w:val="00E144B5"/>
    <w:rsid w:val="00E32B1F"/>
    <w:rsid w:val="00E55BDC"/>
    <w:rsid w:val="00E66DC0"/>
    <w:rsid w:val="00E75F2F"/>
    <w:rsid w:val="00E9520A"/>
    <w:rsid w:val="00E958F2"/>
    <w:rsid w:val="00ED3529"/>
    <w:rsid w:val="00EF3319"/>
    <w:rsid w:val="00EF7E1D"/>
    <w:rsid w:val="00F053FC"/>
    <w:rsid w:val="00F13BED"/>
    <w:rsid w:val="00F26675"/>
    <w:rsid w:val="00F363D2"/>
    <w:rsid w:val="00F55445"/>
    <w:rsid w:val="00F807E4"/>
    <w:rsid w:val="00F824F8"/>
    <w:rsid w:val="00FB03E7"/>
    <w:rsid w:val="00FB49FA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663D334-C068-48EC-98AC-FEEC9F34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15A3"/>
  </w:style>
  <w:style w:type="paragraph" w:styleId="berschrift1">
    <w:name w:val="heading 1"/>
    <w:basedOn w:val="Standard"/>
    <w:next w:val="Standard"/>
    <w:link w:val="berschrift1Zchn"/>
    <w:uiPriority w:val="9"/>
    <w:qFormat/>
    <w:rsid w:val="001B2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B71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4B5"/>
  </w:style>
  <w:style w:type="paragraph" w:styleId="Fuzeile">
    <w:name w:val="footer"/>
    <w:basedOn w:val="Standard"/>
    <w:link w:val="FuzeileZchn"/>
    <w:uiPriority w:val="99"/>
    <w:unhideWhenUsed/>
    <w:rsid w:val="00E1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4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4B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144B5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1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2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4E4FE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CB716C"/>
    <w:rPr>
      <w:rFonts w:ascii="Arial" w:eastAsia="Times New Roman" w:hAnsi="Arial" w:cs="Times New Roman"/>
      <w:b/>
      <w:sz w:val="24"/>
      <w:szCs w:val="24"/>
      <w:lang w:eastAsia="en-US"/>
    </w:rPr>
  </w:style>
  <w:style w:type="paragraph" w:customStyle="1" w:styleId="Default">
    <w:name w:val="Default"/>
    <w:rsid w:val="00CB71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Standardnpsmoodstavce1">
    <w:name w:val="Standardní písmo odstavce1"/>
    <w:rsid w:val="00D80DF3"/>
  </w:style>
  <w:style w:type="paragraph" w:customStyle="1" w:styleId="Standard1">
    <w:name w:val="Standard1"/>
    <w:rsid w:val="00D80D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3A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3AB"/>
    <w:rPr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B133A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133AB"/>
    <w:rPr>
      <w:b/>
      <w:bCs/>
    </w:rPr>
  </w:style>
  <w:style w:type="character" w:styleId="Buchtitel">
    <w:name w:val="Book Title"/>
    <w:basedOn w:val="Absatz-Standardschriftart"/>
    <w:uiPriority w:val="33"/>
    <w:qFormat/>
    <w:rsid w:val="00B97BD2"/>
    <w:rPr>
      <w:b/>
      <w:bCs/>
      <w:i/>
      <w:iCs/>
      <w:spacing w:val="5"/>
    </w:rPr>
  </w:style>
  <w:style w:type="table" w:styleId="Tabellenraster">
    <w:name w:val="Table Grid"/>
    <w:basedOn w:val="NormaleTabelle"/>
    <w:uiPriority w:val="59"/>
    <w:rsid w:val="009C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F7963"/>
    <w:pPr>
      <w:spacing w:after="0" w:line="240" w:lineRule="auto"/>
    </w:pPr>
  </w:style>
  <w:style w:type="table" w:styleId="TabellemithellemGitternetz">
    <w:name w:val="Grid Table Light"/>
    <w:basedOn w:val="NormaleTabelle"/>
    <w:uiPriority w:val="40"/>
    <w:rsid w:val="007615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cesnekova\AppData\Local\Microsoft\Windows\Temporary%20Internet%20Files\Content.Outlook\QQ46D6EF\Brief%20mit%20Kopf%20und%20Fu&#223;%2022%201%20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2ED55-94DA-494A-B5E7-0EC2896F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Kopf und Fuß 22 1 2013</Template>
  <TotalTime>0</TotalTime>
  <Pages>3</Pages>
  <Words>623</Words>
  <Characters>3925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andrea.cesnekova</dc:creator>
  <cp:lastModifiedBy>Isabella Haleš</cp:lastModifiedBy>
  <cp:revision>3</cp:revision>
  <cp:lastPrinted>2017-10-06T07:27:00Z</cp:lastPrinted>
  <dcterms:created xsi:type="dcterms:W3CDTF">2017-10-09T11:38:00Z</dcterms:created>
  <dcterms:modified xsi:type="dcterms:W3CDTF">2017-10-09T11:38:00Z</dcterms:modified>
</cp:coreProperties>
</file>